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C81E6B" w:rsidTr="0065320A">
        <w:tc>
          <w:tcPr>
            <w:tcW w:w="4928" w:type="dxa"/>
          </w:tcPr>
          <w:p w:rsidR="00C81E6B" w:rsidRDefault="00C81E6B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</w:pPr>
            <w:r>
              <w:rPr>
                <w:b w:val="0"/>
              </w:rPr>
              <w:t>ОДОБРЕНА</w:t>
            </w:r>
          </w:p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решением федерального </w:t>
            </w:r>
          </w:p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  <w:rPr>
                <w:b w:val="0"/>
              </w:rPr>
            </w:pPr>
            <w:r>
              <w:rPr>
                <w:b w:val="0"/>
              </w:rPr>
              <w:t>учебно-методического объединения по общему образованию</w:t>
            </w:r>
          </w:p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  <w:rPr>
                <w:b w:val="0"/>
              </w:rPr>
            </w:pPr>
            <w:r>
              <w:rPr>
                <w:b w:val="0"/>
              </w:rPr>
              <w:t>(протокол от 25 января 2017 г. № 1/17)</w:t>
            </w:r>
          </w:p>
          <w:p w:rsidR="00C81E6B" w:rsidRDefault="00C81E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81E6B" w:rsidRDefault="00C81E6B" w:rsidP="00C81E6B">
      <w:pPr>
        <w:ind w:firstLine="709"/>
        <w:jc w:val="center"/>
        <w:rPr>
          <w:rFonts w:eastAsia="Calibri"/>
        </w:rPr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/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65320A" w:rsidRDefault="0065320A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АЯ РАБОЧАЯ 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65320A" w:rsidRPr="00C81E6B" w:rsidRDefault="0065320A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ПРЕДМЕТА «ФИЗИЧЕСКАЯ КУЛЬТУРА» </w:t>
      </w:r>
    </w:p>
    <w:p w:rsidR="00C81E6B" w:rsidRPr="00C81E6B" w:rsidRDefault="0065320A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</w:t>
      </w:r>
      <w:r w:rsidR="005E07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МОДУЛЬ 4 «ГАНДБОЛ»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)</w:t>
      </w:r>
    </w:p>
    <w:p w:rsidR="00C81E6B" w:rsidRDefault="00C81E6B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ДЛЯ ОБРАЗОВАТЕЛЬНЫХ ОРГАНИЗАЦИЙ, РЕАЛИЗУЮЩИХ </w:t>
      </w:r>
      <w:r w:rsidR="006978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ОБРАЗОВАТЕЛЬНЫЕ 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ПРОГРАММЫ НАЧАЛЬНОГО</w:t>
      </w:r>
      <w:r w:rsidR="0065320A" w:rsidRPr="0065320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65320A"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ОБЩЕГО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, ОСНОВНОГО </w:t>
      </w:r>
      <w:r w:rsidR="0065320A"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ОБЩЕГО 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 СРЕДНЕГО ОБЩЕГО ОБРАЗОВАНИЯ</w:t>
      </w:r>
    </w:p>
    <w:p w:rsidR="00C81E6B" w:rsidRPr="00C81E6B" w:rsidRDefault="005E0716" w:rsidP="00C81E6B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C81E6B" w:rsidRDefault="00C81E6B" w:rsidP="00C81E6B">
      <w:pPr>
        <w:ind w:firstLine="709"/>
        <w:jc w:val="center"/>
        <w:rPr>
          <w:rFonts w:eastAsia="Calibri"/>
          <w:sz w:val="24"/>
          <w:szCs w:val="24"/>
        </w:rPr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/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F26E10" w:rsidRDefault="00C81E6B" w:rsidP="00C81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2017</w:t>
      </w:r>
      <w:r w:rsidRPr="00C81E6B">
        <w:rPr>
          <w:rFonts w:ascii="Times New Roman" w:hAnsi="Times New Roman" w:cs="Times New Roman"/>
          <w:sz w:val="28"/>
          <w:szCs w:val="28"/>
        </w:rPr>
        <w:t xml:space="preserve">   </w:t>
      </w:r>
      <w:r w:rsidRPr="00C81E6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36"/>
          <w:szCs w:val="36"/>
        </w:rPr>
        <w:id w:val="4688392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0604C8" w:rsidRPr="00FC405F" w:rsidRDefault="000604C8" w:rsidP="000604C8">
          <w:pPr>
            <w:pStyle w:val="ae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FC405F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FC405F" w:rsidRPr="00FC405F" w:rsidRDefault="00FC405F" w:rsidP="00FC405F">
          <w:pPr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0604C8" w:rsidRPr="00FC405F" w:rsidRDefault="000604C8">
          <w:pPr>
            <w:pStyle w:val="12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Общая характеристика Модуля 4 «Гандбол»</w:t>
          </w: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ptab w:relativeTo="margin" w:alignment="right" w:leader="dot"/>
          </w: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3</w:t>
          </w:r>
        </w:p>
        <w:p w:rsidR="000604C8" w:rsidRPr="00FC405F" w:rsidRDefault="0025194A">
          <w:pPr>
            <w:pStyle w:val="12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C405F">
            <w:rPr>
              <w:rFonts w:ascii="Times New Roman" w:hAnsi="Times New Roman" w:cs="Times New Roman"/>
              <w:b/>
              <w:sz w:val="36"/>
              <w:szCs w:val="36"/>
            </w:rPr>
            <w:t>Планируемые результаты</w:t>
          </w:r>
          <w:r w:rsidR="000604C8" w:rsidRPr="00FC405F">
            <w:rPr>
              <w:rFonts w:ascii="Times New Roman" w:hAnsi="Times New Roman" w:cs="Times New Roman"/>
              <w:b/>
              <w:sz w:val="36"/>
              <w:szCs w:val="36"/>
            </w:rPr>
            <w:ptab w:relativeTo="margin" w:alignment="right" w:leader="dot"/>
          </w:r>
          <w:r w:rsidR="009B4E77" w:rsidRPr="00FC405F">
            <w:rPr>
              <w:rFonts w:ascii="Times New Roman" w:hAnsi="Times New Roman" w:cs="Times New Roman"/>
              <w:b/>
              <w:sz w:val="36"/>
              <w:szCs w:val="36"/>
            </w:rPr>
            <w:t>5</w:t>
          </w:r>
        </w:p>
        <w:p w:rsidR="00FC405F" w:rsidRPr="00FC405F" w:rsidRDefault="009B4E77" w:rsidP="00FC405F">
          <w:pPr>
            <w:pStyle w:val="21"/>
            <w:ind w:left="0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C405F">
            <w:rPr>
              <w:rFonts w:ascii="Times New Roman" w:hAnsi="Times New Roman" w:cs="Times New Roman"/>
              <w:b/>
              <w:sz w:val="36"/>
              <w:szCs w:val="36"/>
            </w:rPr>
            <w:t xml:space="preserve">Содержание </w:t>
          </w:r>
          <w:r w:rsidR="004442F8">
            <w:rPr>
              <w:rFonts w:ascii="Times New Roman" w:hAnsi="Times New Roman" w:cs="Times New Roman"/>
              <w:b/>
              <w:sz w:val="36"/>
              <w:szCs w:val="36"/>
            </w:rPr>
            <w:t>Модуля 4 «Гандбол»</w:t>
          </w:r>
          <w:r w:rsidR="000604C8" w:rsidRPr="00FC405F">
            <w:rPr>
              <w:rFonts w:ascii="Times New Roman" w:hAnsi="Times New Roman" w:cs="Times New Roman"/>
              <w:b/>
              <w:sz w:val="36"/>
              <w:szCs w:val="36"/>
            </w:rPr>
            <w:ptab w:relativeTo="margin" w:alignment="right" w:leader="dot"/>
          </w:r>
          <w:r w:rsidRPr="00FC405F">
            <w:rPr>
              <w:rFonts w:ascii="Times New Roman" w:hAnsi="Times New Roman" w:cs="Times New Roman"/>
              <w:b/>
              <w:sz w:val="36"/>
              <w:szCs w:val="36"/>
            </w:rPr>
            <w:t>7</w:t>
          </w:r>
        </w:p>
        <w:p w:rsidR="00FC405F" w:rsidRPr="00FC405F" w:rsidRDefault="00750815" w:rsidP="00FC405F">
          <w:pPr>
            <w:pStyle w:val="21"/>
            <w:ind w:left="0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Литература</w:t>
          </w:r>
          <w:r w:rsidR="000604C8"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ptab w:relativeTo="margin" w:alignment="right" w:leader="dot"/>
          </w:r>
          <w:r w:rsidR="00D00699"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30</w:t>
          </w:r>
        </w:p>
        <w:p w:rsidR="000604C8" w:rsidRPr="00FC405F" w:rsidRDefault="00CA471F" w:rsidP="00FC405F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Приложения…</w:t>
          </w:r>
          <w:r w:rsidR="00FC405F">
            <w:rPr>
              <w:rFonts w:ascii="Times New Roman" w:hAnsi="Times New Roman" w:cs="Times New Roman"/>
              <w:b/>
              <w:sz w:val="36"/>
              <w:szCs w:val="36"/>
            </w:rPr>
            <w:t>………………………………………………</w:t>
          </w:r>
          <w:r w:rsidR="00D00699">
            <w:rPr>
              <w:rFonts w:ascii="Times New Roman" w:hAnsi="Times New Roman" w:cs="Times New Roman"/>
              <w:b/>
              <w:sz w:val="36"/>
              <w:szCs w:val="36"/>
            </w:rPr>
            <w:t>34</w:t>
          </w:r>
        </w:p>
      </w:sdtContent>
    </w:sdt>
    <w:p w:rsidR="000604C8" w:rsidRDefault="000604C8" w:rsidP="000604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МОДУЛЯ 4 «ГАНДБОЛ»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25194A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«гандбол». </w:t>
      </w:r>
    </w:p>
    <w:p w:rsidR="0025194A" w:rsidRPr="0025194A" w:rsidRDefault="0025194A" w:rsidP="0025194A">
      <w:pPr>
        <w:widowControl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Задачи модуля Программы:</w:t>
      </w:r>
    </w:p>
    <w:p w:rsidR="0025194A" w:rsidRPr="0025194A" w:rsidRDefault="0025194A" w:rsidP="0025194A">
      <w:pPr>
        <w:widowControl w:val="0"/>
        <w:spacing w:after="0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194A">
        <w:rPr>
          <w:rFonts w:ascii="Times New Roman" w:hAnsi="Times New Roman" w:cs="Times New Roman"/>
          <w:sz w:val="28"/>
          <w:szCs w:val="28"/>
        </w:rPr>
        <w:t>всестороннее гармоничное развитие детей и подростков, увеличение объёма их двигательной активности;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– укрепление </w:t>
      </w:r>
      <w:r w:rsidRPr="0025194A">
        <w:rPr>
          <w:rStyle w:val="Zag11"/>
          <w:rFonts w:ascii="Times New Roman" w:eastAsia="@Arial Unicode MS" w:hAnsi="Times New Roman" w:cs="Times New Roman"/>
          <w:sz w:val="28"/>
          <w:szCs w:val="28"/>
        </w:rPr>
        <w:t>физического, психологического и социального</w:t>
      </w:r>
      <w:r w:rsidRPr="0025194A">
        <w:rPr>
          <w:rStyle w:val="Zag11"/>
          <w:rFonts w:ascii="Times New Roman" w:eastAsia="@Arial Unicode MS" w:hAnsi="Times New Roman" w:cs="Times New Roman"/>
          <w:sz w:val="24"/>
        </w:rPr>
        <w:t xml:space="preserve"> </w:t>
      </w:r>
      <w:r w:rsidRPr="0025194A">
        <w:rPr>
          <w:rFonts w:ascii="Times New Roman" w:hAnsi="Times New Roman" w:cs="Times New Roman"/>
          <w:sz w:val="28"/>
          <w:szCs w:val="28"/>
        </w:rPr>
        <w:t xml:space="preserve">здоровья обучающихся, развитие основных физических качеств и повышение функциональных возможностей их организма, </w:t>
      </w:r>
      <w:r w:rsidRPr="0025194A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безопасности</w:t>
      </w:r>
      <w:r w:rsidRPr="0025194A">
        <w:rPr>
          <w:rFonts w:ascii="Times New Roman" w:hAnsi="Times New Roman" w:cs="Times New Roman"/>
          <w:sz w:val="28"/>
          <w:szCs w:val="28"/>
        </w:rPr>
        <w:t xml:space="preserve"> на занятиях по Программе;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освоение знаний о физической культуре и спорте в целом, истории развития гандбола в частности;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формирование общих представлений о гандболе, о его возможностях и значении в процессе укрепления здоровья, физическом развитии и физической подготовке обучающихся;</w:t>
      </w:r>
    </w:p>
    <w:p w:rsidR="0025194A" w:rsidRPr="0025194A" w:rsidRDefault="0025194A" w:rsidP="0025194A">
      <w:pPr>
        <w:spacing w:after="0"/>
        <w:ind w:left="-567" w:right="-143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25194A">
        <w:rPr>
          <w:rFonts w:ascii="Times New Roman" w:hAnsi="Times New Roman" w:cs="Times New Roman"/>
          <w:sz w:val="28"/>
          <w:szCs w:val="28"/>
        </w:rPr>
        <w:t>- формирование образовательного базиса,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</w:t>
      </w:r>
    </w:p>
    <w:p w:rsidR="0025194A" w:rsidRPr="0025194A" w:rsidRDefault="0025194A" w:rsidP="0025194A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5194A">
        <w:rPr>
          <w:rFonts w:ascii="Times New Roman" w:hAnsi="Times New Roman" w:cs="Times New Roman"/>
          <w:sz w:val="28"/>
          <w:szCs w:val="28"/>
          <w:lang w:eastAsia="ru-RU"/>
        </w:rPr>
        <w:t>– формирование культуры движений, обогащение двигательного опыта физическими упражнениями с общеразвивающей и корригирующей направленностью,</w:t>
      </w:r>
      <w:r w:rsidRPr="0025194A">
        <w:rPr>
          <w:rFonts w:ascii="Times New Roman" w:hAnsi="Times New Roman" w:cs="Times New Roman"/>
          <w:sz w:val="28"/>
          <w:szCs w:val="28"/>
        </w:rPr>
        <w:t xml:space="preserve"> </w:t>
      </w:r>
      <w:r w:rsidRPr="0025194A">
        <w:rPr>
          <w:rFonts w:ascii="Times New Roman" w:eastAsia="PragmaticaC" w:hAnsi="Times New Roman" w:cs="Times New Roman"/>
          <w:sz w:val="28"/>
          <w:szCs w:val="28"/>
        </w:rPr>
        <w:t>техническими действиями и приемами вида спорта «гандбол»</w:t>
      </w:r>
      <w:r w:rsidRPr="002519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94A">
        <w:rPr>
          <w:rFonts w:ascii="Times New Roman" w:hAnsi="Times New Roman" w:cs="Times New Roman"/>
          <w:sz w:val="28"/>
          <w:szCs w:val="28"/>
        </w:rPr>
        <w:t>– воспитание положительных качеств личности, норм коллективного взаимодействия и сотрудничества;</w:t>
      </w:r>
    </w:p>
    <w:p w:rsidR="0025194A" w:rsidRPr="0025194A" w:rsidRDefault="0025194A" w:rsidP="0025194A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 w:rsidRPr="0025194A">
        <w:rPr>
          <w:sz w:val="28"/>
          <w:szCs w:val="28"/>
        </w:rPr>
        <w:t>- развитие положительной мотивации и устойчивого учебно- 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спортом;</w:t>
      </w:r>
    </w:p>
    <w:p w:rsidR="0025194A" w:rsidRPr="0025194A" w:rsidRDefault="0025194A" w:rsidP="0025194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выявление, развитие и поддержка одарённых детей в области спорта.</w:t>
      </w:r>
    </w:p>
    <w:p w:rsidR="0025194A" w:rsidRPr="0025194A" w:rsidRDefault="0025194A" w:rsidP="0025194A">
      <w:pPr>
        <w:autoSpaceDE w:val="0"/>
        <w:autoSpaceDN w:val="0"/>
        <w:adjustRightInd w:val="0"/>
        <w:spacing w:after="0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модуля </w:t>
      </w: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технологии вида спорта «</w:t>
      </w:r>
      <w:r w:rsidRPr="0025194A">
        <w:rPr>
          <w:rFonts w:ascii="Times New Roman" w:hAnsi="Times New Roman" w:cs="Times New Roman"/>
          <w:sz w:val="28"/>
          <w:szCs w:val="28"/>
        </w:rPr>
        <w:t>гандбол» позволяют успешно решать весь комплекс вышеперечисленных задач, являясь действенным средством укрепления здоровья детей и подростков в школе, подготовки обучающихся к сдаче норм ВФСК ГТО и подготовки юношей к службе в Вооруженных Силах страны, формируют навыки собственной безопасности в экстремальных ситуациях современного мегаполиса.</w:t>
      </w:r>
    </w:p>
    <w:p w:rsidR="0025194A" w:rsidRPr="0025194A" w:rsidRDefault="0025194A" w:rsidP="0025194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модуле Программы</w:t>
      </w:r>
      <w:r w:rsidRPr="0025194A">
        <w:rPr>
          <w:rFonts w:ascii="Times New Roman" w:hAnsi="Times New Roman" w:cs="Times New Roman"/>
          <w:sz w:val="28"/>
          <w:szCs w:val="28"/>
        </w:rPr>
        <w:t xml:space="preserve"> специфика гандбола удачно сочетается практически со всеми базовыми видами спорта,  входящими в учебный предмет «физическая культура» в школе (легкая атлетика, гимнастика, спортивные игры и т.д.), предполагая доступность  освоения учебного материала всем возрастным категориям обучающихся независимо от уровня их физического развития и гендерных особенностей.</w:t>
      </w:r>
    </w:p>
    <w:p w:rsidR="0025194A" w:rsidRPr="0025194A" w:rsidRDefault="0025194A" w:rsidP="0025194A">
      <w:pPr>
        <w:autoSpaceDE w:val="0"/>
        <w:autoSpaceDN w:val="0"/>
        <w:adjustRightInd w:val="0"/>
        <w:spacing w:after="0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color w:val="000000"/>
          <w:sz w:val="28"/>
          <w:szCs w:val="28"/>
        </w:rPr>
        <w:t>Процесс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модуля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опираясь на интегративный подход в обучении, позволяет планомерно реализовывать поставленную цель и последовательно решать задачи физического и социального воспитания детей и подростков на протяжении всех лет их пребывания </w:t>
      </w:r>
      <w:r w:rsidRPr="0025194A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организации. </w:t>
      </w:r>
    </w:p>
    <w:p w:rsidR="0025194A" w:rsidRPr="0025194A" w:rsidRDefault="0025194A" w:rsidP="0025194A">
      <w:pPr>
        <w:shd w:val="clear" w:color="auto" w:fill="FFFFFF"/>
        <w:spacing w:after="0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Программа реализуется в соответствии с</w:t>
      </w:r>
      <w:r w:rsidRPr="00251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194A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№ 273-ФЗ  «Об образовании в Российской Федерации» (далее – Закон), который действует в интересах обучающихся образовательных организаций и утверждает:</w:t>
      </w:r>
    </w:p>
    <w:p w:rsidR="0025194A" w:rsidRPr="0025194A" w:rsidRDefault="0025194A" w:rsidP="0025194A">
      <w:pPr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право образовательных организаций на самостоятельность в осуществлении образовательной деятельности и свободе в определении содержания образования, разработке и утверждении своих образовательных программ, выборе учебно-методического обеспечения, образовательных технологий по реализуемым ими образовательным программам     (п. 1, п. 2, п. п. 6 п.3 ст.28 Закона); </w:t>
      </w:r>
    </w:p>
    <w:p w:rsidR="0025194A" w:rsidRPr="0025194A" w:rsidRDefault="0025194A" w:rsidP="0025194A">
      <w:pPr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право педагогических работников на свободу выбора и использования педагогически обоснованных форм, средств, методов обучения и воспитания, а также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 (п.п.2 и 3 п. 3 ст. 47 Закона).</w:t>
      </w:r>
    </w:p>
    <w:p w:rsidR="0025194A" w:rsidRPr="0025194A" w:rsidRDefault="0025194A" w:rsidP="0025194A">
      <w:pPr>
        <w:pStyle w:val="af1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iCs/>
          <w:sz w:val="28"/>
          <w:szCs w:val="28"/>
        </w:rPr>
        <w:t>Место учебного предмета</w:t>
      </w:r>
      <w:r w:rsidR="009B4E77">
        <w:rPr>
          <w:rFonts w:ascii="Times New Roman" w:hAnsi="Times New Roman" w:cs="Times New Roman"/>
          <w:b/>
          <w:iCs/>
          <w:sz w:val="28"/>
          <w:szCs w:val="28"/>
        </w:rPr>
        <w:t>/модуля</w:t>
      </w:r>
      <w:r w:rsidRPr="0025194A">
        <w:rPr>
          <w:rFonts w:ascii="Times New Roman" w:hAnsi="Times New Roman" w:cs="Times New Roman"/>
          <w:b/>
          <w:iCs/>
          <w:sz w:val="28"/>
          <w:szCs w:val="28"/>
        </w:rPr>
        <w:t xml:space="preserve"> в учебном плане</w:t>
      </w:r>
      <w:r w:rsidRPr="002519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194A" w:rsidRPr="0025194A" w:rsidRDefault="0025194A" w:rsidP="0025194A">
      <w:pPr>
        <w:pStyle w:val="af1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Программа разработана и может реализовываться на уроках физической культуры в 1-4, 5-9 и 10-11  классах общеобразовательной организации по принципу модульной программы. 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При планировании занятий гандболом, как 3-его часа урока физической культуры,</w:t>
      </w:r>
      <w:r w:rsidRPr="0025194A">
        <w:rPr>
          <w:rFonts w:ascii="Times New Roman" w:hAnsi="Times New Roman" w:cs="Times New Roman"/>
          <w:iCs/>
          <w:sz w:val="28"/>
          <w:szCs w:val="28"/>
        </w:rPr>
        <w:t xml:space="preserve"> изучение базовых основ техники гандбола (мини-гандбола) предполагается в следующем объеме: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 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этапе</w:t>
      </w:r>
      <w:r w:rsidRPr="0025194A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>1-4 классы</w:t>
      </w:r>
      <w:r w:rsidRPr="0025194A">
        <w:rPr>
          <w:rFonts w:ascii="Times New Roman" w:hAnsi="Times New Roman" w:cs="Times New Roman"/>
          <w:sz w:val="28"/>
          <w:szCs w:val="28"/>
        </w:rPr>
        <w:t xml:space="preserve">) отводится: в 1 классе – 33 часа, а в остальных (2-4 кл.) по 34 часа (всего – </w:t>
      </w:r>
      <w:r w:rsidRPr="0025194A">
        <w:rPr>
          <w:rFonts w:ascii="Times New Roman" w:hAnsi="Times New Roman" w:cs="Times New Roman"/>
          <w:b/>
          <w:sz w:val="28"/>
          <w:szCs w:val="28"/>
        </w:rPr>
        <w:t>135 часов</w:t>
      </w:r>
      <w:r w:rsidRPr="002519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этапе</w:t>
      </w:r>
      <w:r w:rsidRPr="0025194A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>5-9 классы</w:t>
      </w:r>
      <w:r w:rsidRPr="0025194A">
        <w:rPr>
          <w:rFonts w:ascii="Times New Roman" w:hAnsi="Times New Roman" w:cs="Times New Roman"/>
          <w:sz w:val="28"/>
          <w:szCs w:val="28"/>
        </w:rPr>
        <w:t xml:space="preserve">) – </w:t>
      </w:r>
      <w:r w:rsidRPr="0025194A">
        <w:rPr>
          <w:rFonts w:ascii="Times New Roman" w:hAnsi="Times New Roman" w:cs="Times New Roman"/>
          <w:b/>
          <w:sz w:val="28"/>
          <w:szCs w:val="28"/>
        </w:rPr>
        <w:t>170 часов</w:t>
      </w:r>
      <w:r w:rsidRPr="0025194A">
        <w:rPr>
          <w:rFonts w:ascii="Times New Roman" w:hAnsi="Times New Roman" w:cs="Times New Roman"/>
          <w:sz w:val="28"/>
          <w:szCs w:val="28"/>
        </w:rPr>
        <w:t xml:space="preserve"> (по 34 часа в каждом классе);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  <w:u w:val="single"/>
        </w:rPr>
        <w:t xml:space="preserve">- на  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этапе</w:t>
      </w:r>
      <w:r w:rsidRPr="0025194A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>10-11 классы</w:t>
      </w:r>
      <w:r w:rsidRPr="0025194A">
        <w:rPr>
          <w:rFonts w:ascii="Times New Roman" w:hAnsi="Times New Roman" w:cs="Times New Roman"/>
          <w:sz w:val="28"/>
          <w:szCs w:val="28"/>
        </w:rPr>
        <w:t xml:space="preserve">) – </w:t>
      </w:r>
      <w:r w:rsidRPr="0025194A">
        <w:rPr>
          <w:rFonts w:ascii="Times New Roman" w:hAnsi="Times New Roman" w:cs="Times New Roman"/>
          <w:b/>
          <w:sz w:val="28"/>
          <w:szCs w:val="28"/>
        </w:rPr>
        <w:t>70 часов</w:t>
      </w:r>
      <w:r w:rsidRPr="0025194A">
        <w:rPr>
          <w:rFonts w:ascii="Times New Roman" w:hAnsi="Times New Roman" w:cs="Times New Roman"/>
          <w:sz w:val="28"/>
          <w:szCs w:val="28"/>
        </w:rPr>
        <w:t xml:space="preserve"> (по 35 часов в каждом классе).</w:t>
      </w:r>
    </w:p>
    <w:p w:rsidR="0025194A" w:rsidRPr="0025194A" w:rsidRDefault="0025194A" w:rsidP="0025194A">
      <w:pPr>
        <w:spacing w:after="0"/>
        <w:ind w:left="-567" w:right="-142"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5194A">
        <w:rPr>
          <w:rFonts w:ascii="Times New Roman" w:hAnsi="Times New Roman" w:cs="Times New Roman"/>
          <w:iCs/>
          <w:sz w:val="28"/>
          <w:szCs w:val="28"/>
        </w:rPr>
        <w:t xml:space="preserve">При планировании учебного материала предусмотрена теоретическая подготовка обучающихся по разделу «Знания по физической культуре и спорту на основе гандбола» по 3 часа в каждом году обучения.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Также, учитель имеет возможность творчески использовать учебный материал  Программы в разных частях урока по физической культуре с выбором различных технических элементов гандбола  с учётом возраста и физической подготовленности обучающихся (с соответствующей дозировкой их интенсивности). </w:t>
      </w:r>
    </w:p>
    <w:p w:rsidR="0025194A" w:rsidRDefault="0025194A" w:rsidP="0025194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6E10" w:rsidRPr="00073268" w:rsidRDefault="0025194A" w:rsidP="00F26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E323D7" w:rsidRPr="00E323D7" w:rsidRDefault="00E323D7" w:rsidP="00E323D7">
      <w:pPr>
        <w:tabs>
          <w:tab w:val="left" w:pos="993"/>
        </w:tabs>
        <w:spacing w:after="0"/>
        <w:ind w:left="-426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323D7">
        <w:rPr>
          <w:rFonts w:ascii="Times New Roman" w:hAnsi="Times New Roman" w:cs="Times New Roman"/>
          <w:b/>
          <w:sz w:val="28"/>
          <w:szCs w:val="28"/>
        </w:rPr>
        <w:t xml:space="preserve">тактико-технических навыков в гандболе, </w:t>
      </w:r>
      <w:r w:rsidRPr="00E323D7">
        <w:rPr>
          <w:rFonts w:ascii="Times New Roman" w:hAnsi="Times New Roman" w:cs="Times New Roman"/>
          <w:sz w:val="28"/>
          <w:szCs w:val="28"/>
        </w:rPr>
        <w:t>приобретаемых по годам обучения:</w:t>
      </w:r>
    </w:p>
    <w:p w:rsidR="00E323D7" w:rsidRPr="00E323D7" w:rsidRDefault="00E323D7" w:rsidP="00E323D7">
      <w:p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 w:rsidRPr="00E323D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323D7">
        <w:rPr>
          <w:rFonts w:ascii="Times New Roman" w:hAnsi="Times New Roman" w:cs="Times New Roman"/>
          <w:b/>
          <w:sz w:val="28"/>
          <w:szCs w:val="28"/>
        </w:rPr>
        <w:t>-го этапа</w:t>
      </w:r>
      <w:r w:rsidRPr="00E323D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E323D7">
        <w:rPr>
          <w:rFonts w:ascii="Times New Roman" w:hAnsi="Times New Roman" w:cs="Times New Roman"/>
          <w:b/>
          <w:sz w:val="28"/>
          <w:szCs w:val="28"/>
          <w:u w:val="single"/>
        </w:rPr>
        <w:t>обучающиеся 1-4 классов</w:t>
      </w:r>
      <w:r w:rsidRPr="00E323D7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E323D7" w:rsidRPr="00E323D7" w:rsidRDefault="00E323D7" w:rsidP="00E323D7">
      <w:pPr>
        <w:numPr>
          <w:ilvl w:val="0"/>
          <w:numId w:val="32"/>
        </w:numPr>
        <w:tabs>
          <w:tab w:val="left" w:pos="709"/>
        </w:tabs>
        <w:spacing w:after="0"/>
        <w:ind w:left="-426" w:right="-14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E323D7">
        <w:rPr>
          <w:rFonts w:ascii="Times New Roman" w:hAnsi="Times New Roman" w:cs="Times New Roman"/>
          <w:sz w:val="28"/>
          <w:szCs w:val="28"/>
        </w:rPr>
        <w:t>первоначальным навыкам технической  подготовки по гандболу и игре в гандбол по упрощенным правилам игры;</w:t>
      </w:r>
    </w:p>
    <w:p w:rsidR="00E323D7" w:rsidRPr="00E323D7" w:rsidRDefault="00E323D7" w:rsidP="00E323D7">
      <w:pPr>
        <w:numPr>
          <w:ilvl w:val="0"/>
          <w:numId w:val="32"/>
        </w:numPr>
        <w:tabs>
          <w:tab w:val="left" w:pos="709"/>
        </w:tabs>
        <w:spacing w:after="0"/>
        <w:ind w:left="-426" w:right="-14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общие основы мини-гандбола и гандбола;</w:t>
      </w:r>
    </w:p>
    <w:p w:rsidR="00E323D7" w:rsidRPr="00E323D7" w:rsidRDefault="00E323D7" w:rsidP="00E323D7">
      <w:pPr>
        <w:numPr>
          <w:ilvl w:val="0"/>
          <w:numId w:val="32"/>
        </w:numPr>
        <w:tabs>
          <w:tab w:val="left" w:pos="709"/>
        </w:tabs>
        <w:spacing w:after="0"/>
        <w:ind w:left="-426" w:right="-14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правила техники безопасности во время занятий гандболом;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2.  Иметь начальное представление о технических приемах в гандболе;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3.  Научиться самостоятельно распределять свою физическую нагрузку;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4.  Уметь играть по упрощенным правилам игры;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5.  Овладеть основными понятиями терминологии и жестикуляции;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6. Получить первоначальные навыки технической  подготовки гандболиста;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7.  Освоить простые техники перемещений, стоек игрока  в нападении и в защите;</w:t>
      </w:r>
    </w:p>
    <w:p w:rsidR="00E323D7" w:rsidRPr="00E323D7" w:rsidRDefault="00E323D7" w:rsidP="00E323D7">
      <w:pPr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8.  Освоить технику верхних передач;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9.  Освоить технику передач снизу;</w:t>
      </w:r>
    </w:p>
    <w:p w:rsidR="00E323D7" w:rsidRPr="00E323D7" w:rsidRDefault="00E323D7" w:rsidP="00E323D7">
      <w:pPr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10.Освоить технику верхнего опорного броска  мяча;</w:t>
      </w:r>
    </w:p>
    <w:p w:rsidR="00E323D7" w:rsidRPr="00E323D7" w:rsidRDefault="00E323D7" w:rsidP="00E323D7">
      <w:pPr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11.Освоить технику нижнего опорного броска  мяча;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12.Освоить базовую технику броска мяча в прыжке;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13. Освоить базовые тактико-технические приёмы защиты и нападения;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14. Иметь представление и освоить простые технические приёмы вратаря;</w:t>
      </w:r>
    </w:p>
    <w:p w:rsidR="00E323D7" w:rsidRPr="004442F8" w:rsidRDefault="00E323D7" w:rsidP="004442F8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15. Знать правила и уметь участвовать в спортивных играх с элементами гандбола. </w:t>
      </w:r>
    </w:p>
    <w:p w:rsidR="00E323D7" w:rsidRPr="00E323D7" w:rsidRDefault="00E323D7" w:rsidP="00E323D7">
      <w:pPr>
        <w:spacing w:after="0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3D7" w:rsidRPr="00E323D7" w:rsidRDefault="00E323D7" w:rsidP="00E323D7">
      <w:p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конце </w:t>
      </w:r>
      <w:r w:rsidRPr="00E323D7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этапа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E323D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обучающиеся 5-9 классов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закрепить знания </w:t>
      </w:r>
      <w:r w:rsidRPr="00E323D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>-го этапа обучения, а также:</w:t>
      </w:r>
    </w:p>
    <w:p w:rsidR="00E323D7" w:rsidRPr="00E323D7" w:rsidRDefault="00E323D7" w:rsidP="00E323D7">
      <w:pPr>
        <w:pStyle w:val="Default"/>
        <w:numPr>
          <w:ilvl w:val="0"/>
          <w:numId w:val="33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Научится </w:t>
      </w:r>
      <w:r w:rsidRPr="00E323D7">
        <w:rPr>
          <w:sz w:val="28"/>
          <w:szCs w:val="28"/>
        </w:rPr>
        <w:t xml:space="preserve">простым практическим навыкам судейства игры в гандбол и выполнять основные технические приёмы в гандболе; </w:t>
      </w:r>
    </w:p>
    <w:p w:rsidR="00E323D7" w:rsidRPr="00E323D7" w:rsidRDefault="00E323D7" w:rsidP="00E323D7">
      <w:pPr>
        <w:pStyle w:val="Default"/>
        <w:numPr>
          <w:ilvl w:val="0"/>
          <w:numId w:val="33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23D7">
        <w:rPr>
          <w:sz w:val="28"/>
          <w:szCs w:val="28"/>
        </w:rPr>
        <w:t xml:space="preserve">ыполнять основные технические действия и приемы игры в гандбол, футбол, баскетбол и лапту в условиях учебной и игровой деятельности. </w:t>
      </w:r>
    </w:p>
    <w:p w:rsidR="00E323D7" w:rsidRPr="00E323D7" w:rsidRDefault="00E323D7" w:rsidP="00E323D7">
      <w:pPr>
        <w:pStyle w:val="Default"/>
        <w:numPr>
          <w:ilvl w:val="0"/>
          <w:numId w:val="33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Научится </w:t>
      </w:r>
      <w:r w:rsidRPr="00E323D7">
        <w:rPr>
          <w:sz w:val="28"/>
          <w:szCs w:val="28"/>
        </w:rPr>
        <w:t>методике индивидуальных тактических действий  в защите и нападении при игре в гандбол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играть по правилам мини-гандбола и гандбола;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Освоить технику скрытых верхних передач мяча;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Освоить технику скрытых нижних передач мяча;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Получить теоретические и простые практические навыки судейства;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управлять своими эмоциями в игровой деятельности;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методы тестирования при занятиях гандбола;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основные понятия и термины в теории и методике гандбола;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Научиться  работать в коллективе, подчинять свои действия интересам коллектива </w:t>
      </w:r>
      <w:r w:rsidRPr="00E32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3D7">
        <w:rPr>
          <w:rFonts w:ascii="Times New Roman" w:hAnsi="Times New Roman" w:cs="Times New Roman"/>
          <w:sz w:val="28"/>
          <w:szCs w:val="28"/>
        </w:rPr>
        <w:t>в достижении общей цели;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техникой блокировки в защите;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методикой индивидуальных тактических действий  в защите и нападении;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основные тактико-технические действия вратаря;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участвовать  (и знать правила) в различных спортивных мероприятиях (играх, эстафетах, пр.) с элементами гандбола и иных видов спорта;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5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участвовать в соревнованиях по гандболу различного школьного уровня (в соответствии со своим возрастным уровнем).</w:t>
      </w:r>
    </w:p>
    <w:p w:rsidR="004442F8" w:rsidRDefault="004442F8" w:rsidP="00E323D7">
      <w:pPr>
        <w:spacing w:after="0"/>
        <w:ind w:left="-426"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23D7" w:rsidRPr="00E323D7" w:rsidRDefault="00E323D7" w:rsidP="00E323D7">
      <w:p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конце </w:t>
      </w:r>
      <w:r w:rsidRPr="00E323D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>-го этапа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E323D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обучающиеся 10-11 классов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закрепить знания  </w:t>
      </w:r>
      <w:r w:rsidRPr="00E323D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-го и </w:t>
      </w:r>
      <w:r w:rsidRPr="00E323D7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>-го этапов обучения, а также: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техникой прямой передачи в прыжке;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блокировать мяч в защите;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 контр – атакующими действиями в гандболе;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основами технических знаний при выполнении элементов гандбола;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Научиться делать отвлекающие действия (финты) при атаках;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Получить навыки  лидирующих (командных) действий  в защите и нападении;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тактикой нападения;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тактикой защиты;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тактико-техническими действиями вратаря;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 Уметь преодолевать  трудности в ходе спортивной борьбы, решать стратегические задачи в ходе соревновательной деятельности и добиваться поставленной цели;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Научиться работать в команде, уметь согласовывать свои действия и находить взаимопонимание с членами своей команды и команды противника по игре;</w:t>
      </w:r>
    </w:p>
    <w:p w:rsid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Постоянно следить за ходом игры, мгновенно оценивать изменившуюся обстановку и принимать правильные решения;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23D7">
        <w:rPr>
          <w:rFonts w:ascii="Times New Roman" w:hAnsi="Times New Roman" w:cs="Times New Roman"/>
          <w:sz w:val="28"/>
          <w:szCs w:val="28"/>
        </w:rPr>
        <w:t>существлять судейство в соревнованиях по гандболу и осуществлять лидирующие (командные) действия  в защите и нападении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проводить судейство школьных соревнований по гандболу.</w:t>
      </w:r>
    </w:p>
    <w:p w:rsidR="00370572" w:rsidRPr="004B54E7" w:rsidRDefault="00370572" w:rsidP="00E323D7">
      <w:pPr>
        <w:pStyle w:val="Default"/>
        <w:ind w:right="-143"/>
        <w:jc w:val="both"/>
        <w:rPr>
          <w:sz w:val="28"/>
          <w:szCs w:val="28"/>
        </w:rPr>
      </w:pPr>
    </w:p>
    <w:p w:rsidR="00370572" w:rsidRPr="004B54E7" w:rsidRDefault="00370572" w:rsidP="00E323D7">
      <w:pPr>
        <w:pStyle w:val="Default"/>
        <w:ind w:right="-143"/>
        <w:jc w:val="both"/>
        <w:rPr>
          <w:sz w:val="28"/>
          <w:szCs w:val="28"/>
        </w:rPr>
      </w:pPr>
    </w:p>
    <w:p w:rsidR="00A028B6" w:rsidRPr="00750815" w:rsidRDefault="00750815" w:rsidP="00750815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1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E34FB" w:rsidRPr="001909CC" w:rsidRDefault="00CF3ADA" w:rsidP="00CF3ADA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CC">
        <w:rPr>
          <w:rFonts w:ascii="Times New Roman" w:hAnsi="Times New Roman" w:cs="Times New Roman"/>
          <w:b/>
          <w:sz w:val="28"/>
          <w:szCs w:val="28"/>
        </w:rPr>
        <w:t>ТЕМАТИЧЕСКОЕ ПЛАНИРОВАНИЕ НА УРОВНЕ НАЧАЛЬНОГО ОБЩЕГО ОБРАЗОВАНИЯ</w:t>
      </w:r>
    </w:p>
    <w:p w:rsidR="00521D46" w:rsidRPr="00073268" w:rsidRDefault="00521D46" w:rsidP="002A5D33">
      <w:pPr>
        <w:spacing w:after="0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E10" w:rsidRDefault="00CF3ADA" w:rsidP="00CF3ADA">
      <w:pPr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C">
        <w:rPr>
          <w:rFonts w:ascii="Times New Roman" w:hAnsi="Times New Roman" w:cs="Times New Roman"/>
          <w:b/>
          <w:sz w:val="28"/>
          <w:szCs w:val="28"/>
        </w:rPr>
        <w:t>Модуль 4. Гандбол</w:t>
      </w:r>
    </w:p>
    <w:tbl>
      <w:tblPr>
        <w:tblStyle w:val="aa"/>
        <w:tblW w:w="10774" w:type="dxa"/>
        <w:tblInd w:w="-885" w:type="dxa"/>
        <w:tblLook w:val="04A0"/>
      </w:tblPr>
      <w:tblGrid>
        <w:gridCol w:w="5955"/>
        <w:gridCol w:w="7"/>
        <w:gridCol w:w="4812"/>
      </w:tblGrid>
      <w:tr w:rsidR="00CF3ADA" w:rsidTr="00112245">
        <w:tc>
          <w:tcPr>
            <w:tcW w:w="5955" w:type="dxa"/>
            <w:vAlign w:val="center"/>
          </w:tcPr>
          <w:p w:rsidR="00CF3ADA" w:rsidRPr="00CF3ADA" w:rsidRDefault="00CF3ADA" w:rsidP="00CF3A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19" w:type="dxa"/>
            <w:gridSpan w:val="2"/>
            <w:vAlign w:val="center"/>
          </w:tcPr>
          <w:p w:rsidR="00CF3ADA" w:rsidRPr="00CF3ADA" w:rsidRDefault="00CF3ADA" w:rsidP="00CF3A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1. Физическая культура как область знаний </w:t>
            </w: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История и современное развитие физической культуры </w:t>
            </w:r>
          </w:p>
        </w:tc>
      </w:tr>
      <w:tr w:rsidR="00CF3ADA" w:rsidTr="00112245">
        <w:tc>
          <w:tcPr>
            <w:tcW w:w="5955" w:type="dxa"/>
          </w:tcPr>
          <w:p w:rsidR="00A028B6" w:rsidRPr="00CF1A88" w:rsidRDefault="00A028B6" w:rsidP="00A028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система укреплени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человека.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Формирование двигательных умений и навыков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028B6" w:rsidRPr="00CF1A88" w:rsidRDefault="00A028B6" w:rsidP="00A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Возникновение физической культуры у древних людей.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  <w:p w:rsidR="00A028B6" w:rsidRPr="00CF1A88" w:rsidRDefault="00A028B6" w:rsidP="00A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Развитие олимпизма в России.</w:t>
            </w:r>
          </w:p>
          <w:p w:rsidR="00CF3ADA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гандбола и мини-гандбола</w:t>
            </w:r>
          </w:p>
        </w:tc>
        <w:tc>
          <w:tcPr>
            <w:tcW w:w="4819" w:type="dxa"/>
            <w:gridSpan w:val="2"/>
          </w:tcPr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кратко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физическую культуру (как занятия физическими упражнениями, подвижными и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спортивными играми). 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ыявлять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различия в основных способах передвижения человека.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моменты истории гандбола в мире.</w:t>
            </w:r>
          </w:p>
          <w:p w:rsidR="00CF3ADA" w:rsidRDefault="00CF3ADA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 w:rsidP="00A028B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Современное представление о физической культуре (основные понятия) </w:t>
            </w:r>
          </w:p>
        </w:tc>
      </w:tr>
      <w:tr w:rsidR="00CF3ADA" w:rsidTr="00112245">
        <w:tc>
          <w:tcPr>
            <w:tcW w:w="5955" w:type="dxa"/>
          </w:tcPr>
          <w:p w:rsidR="00A028B6" w:rsidRPr="00CF1A88" w:rsidRDefault="00A028B6" w:rsidP="00A028B6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Физическое развитие человека.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Физическая подготовка и ее связь с укреплением здоровья, развитием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ADA" w:rsidRDefault="00A028B6" w:rsidP="00A028B6">
            <w:pPr>
              <w:ind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Режим дня обучающегося и его значение. 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 и правила проведения закаливающих процедур.</w:t>
            </w:r>
          </w:p>
          <w:p w:rsidR="00A028B6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Основы техники 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и и профилактики травматизма на занятиях физической культурой и спортом</w:t>
            </w:r>
          </w:p>
        </w:tc>
        <w:tc>
          <w:tcPr>
            <w:tcW w:w="4819" w:type="dxa"/>
            <w:gridSpan w:val="2"/>
          </w:tcPr>
          <w:p w:rsidR="00A028B6" w:rsidRPr="00CF1A88" w:rsidRDefault="00A028B6" w:rsidP="00A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онимать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роль и значение физической культуры и спорта в профилактике заболеваний и укреплении здоровья.</w:t>
            </w:r>
          </w:p>
          <w:p w:rsidR="00A028B6" w:rsidRPr="00CF1A88" w:rsidRDefault="00A028B6" w:rsidP="00A028B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воздействию на развитие основных физических качеств (координация движений, ловкость, быстрота, гибкость, пр.).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ситуации, требующие применения правил предупреждения травматизма.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спортивной одежды в зависимости от времени года и погодных условий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F3ADA" w:rsidRDefault="00CF3ADA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 w:rsidP="00A028B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>Физическая культура человека</w:t>
            </w:r>
          </w:p>
        </w:tc>
      </w:tr>
      <w:tr w:rsidR="00A028B6" w:rsidTr="00112245">
        <w:tc>
          <w:tcPr>
            <w:tcW w:w="5962" w:type="dxa"/>
            <w:gridSpan w:val="2"/>
          </w:tcPr>
          <w:p w:rsidR="00A028B6" w:rsidRDefault="00A028B6" w:rsidP="00A02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44">
              <w:rPr>
                <w:rFonts w:ascii="Times New Roman" w:hAnsi="Times New Roman"/>
                <w:sz w:val="24"/>
                <w:szCs w:val="24"/>
              </w:rPr>
              <w:t>Гандбол, как действенное средство укрепления здоровья, подготовки к сдаче норм ВФСК ГТО и к службе в Вооруженных Силах страны, формирования навыков собственной безопасности в экстремальных ситуациях современного мегаполиса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A028B6" w:rsidRDefault="00A028B6" w:rsidP="00A028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понимать значение гандбола, как элемента развития здорового образа жизни и укрепления безопасной жизнедеятельности человека. </w:t>
            </w:r>
          </w:p>
          <w:p w:rsidR="00A028B6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 w:rsidP="00A028B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2. Способы двигательной (физкультурной) деятельности </w:t>
            </w: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 w:rsidP="00F742B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Организация и проведение самостоятельных занятий физической культурой </w:t>
            </w:r>
          </w:p>
        </w:tc>
      </w:tr>
      <w:tr w:rsidR="00F742BB" w:rsidTr="00112245">
        <w:tc>
          <w:tcPr>
            <w:tcW w:w="5955" w:type="dxa"/>
          </w:tcPr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Утренняя зарядка, правила ее составления и выполнения. Физкультминутки, правила их составления и выполнения.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умению вести наблюдения за своим здоровьем.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правильной осанки и ее коррекция, -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по профилактике ее нарушения.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2BB" w:rsidRPr="00DC3DC9" w:rsidRDefault="00F742BB" w:rsidP="002A055A">
            <w:pPr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досуга со сверстниками средствами физической культуры и </w:t>
            </w:r>
            <w:r w:rsidRPr="008F52FF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спорта (в том числе – гандбола).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742BB" w:rsidRPr="00CF1A88" w:rsidRDefault="00F742BB" w:rsidP="002A05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составлять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Знать,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отбирать и составлять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элементарные комплексы упражнений для утренней зарядки, физкультминуток.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Знать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для укрепления мышц спины и формирования правильной осанки.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измерять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показатели длины и массы тела, определять частоту сердечных сокращений (пальпаторно).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действия двигательной активности в игровой деятельности со сверстниками.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 w:rsidP="00F742B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Оценка эффективности занятий физической культурой </w:t>
            </w:r>
          </w:p>
        </w:tc>
      </w:tr>
      <w:tr w:rsidR="00F742BB" w:rsidTr="00112245">
        <w:tc>
          <w:tcPr>
            <w:tcW w:w="5955" w:type="dxa"/>
          </w:tcPr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Навыки определения степени освоения знаний по технике владения двигательными умениями в области физкультурно-оздоровительной деятельности.</w:t>
            </w:r>
          </w:p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оценка уровня развития физических качеств. 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742BB" w:rsidRPr="00CF1A88" w:rsidRDefault="00F742BB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сущность каждого движения, его назначение. </w:t>
            </w:r>
          </w:p>
          <w:p w:rsidR="00F742BB" w:rsidRPr="00CF1A88" w:rsidRDefault="00F742BB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выполнять учебный норматив и контролировать ход выполнения различных заданий и упражнений.</w:t>
            </w:r>
          </w:p>
          <w:p w:rsidR="00F742BB" w:rsidRPr="00CF1A88" w:rsidRDefault="00F742BB" w:rsidP="00F742BB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Уметь оценивать уровень развития физических качеств и собственного здоровья.</w:t>
            </w: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3. Физическое совершенствование </w:t>
            </w: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>
            <w:pPr>
              <w:pStyle w:val="Default"/>
              <w:rPr>
                <w:b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Физкультурно-оздоровительная деятельность </w:t>
            </w:r>
          </w:p>
        </w:tc>
      </w:tr>
      <w:tr w:rsidR="00A028B6" w:rsidTr="00112245">
        <w:tc>
          <w:tcPr>
            <w:tcW w:w="5955" w:type="dxa"/>
          </w:tcPr>
          <w:p w:rsidR="00F742BB" w:rsidRDefault="00F742BB" w:rsidP="00F742BB">
            <w:pPr>
              <w:pStyle w:val="Default"/>
              <w:jc w:val="both"/>
              <w:rPr>
                <w:i/>
                <w:iCs/>
                <w:lang w:eastAsia="ru-RU"/>
              </w:rPr>
            </w:pPr>
            <w:r w:rsidRPr="00F742BB">
              <w:rPr>
                <w:iCs/>
                <w:lang w:eastAsia="ru-RU"/>
              </w:rPr>
              <w:t>Организующие команды и приемы, строевые упражнения</w:t>
            </w:r>
            <w:r>
              <w:rPr>
                <w:i/>
                <w:iCs/>
                <w:lang w:eastAsia="ru-RU"/>
              </w:rPr>
              <w:t>.</w:t>
            </w:r>
            <w:r w:rsidRPr="0013742F">
              <w:rPr>
                <w:i/>
                <w:iCs/>
                <w:lang w:eastAsia="ru-RU"/>
              </w:rPr>
              <w:t xml:space="preserve"> </w:t>
            </w:r>
          </w:p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Комплексы общеразвивающих упражнений без предметов; с предметами.</w:t>
            </w:r>
          </w:p>
          <w:p w:rsidR="00A028B6" w:rsidRDefault="00F742BB" w:rsidP="00F742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Комплексы общеразвивающих упражнений на развитие основных физических качеств, в том числе входящих в программу ВФСК «ГТО». </w:t>
            </w:r>
          </w:p>
        </w:tc>
        <w:tc>
          <w:tcPr>
            <w:tcW w:w="4819" w:type="dxa"/>
            <w:gridSpan w:val="2"/>
          </w:tcPr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и выполнять комплексы упражнений для оздоровительных форм занятий физической культурой без предметов (с предметами, в том числе входящих в программу ВФСК «ГТО».</w:t>
            </w:r>
          </w:p>
          <w:p w:rsidR="00F742BB" w:rsidRPr="00CF1A88" w:rsidRDefault="00F742BB" w:rsidP="00F742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Освоить и уметь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</w:t>
            </w:r>
          </w:p>
          <w:p w:rsidR="00F742BB" w:rsidRPr="00CF1A88" w:rsidRDefault="00F742BB" w:rsidP="00F742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умения, связанные с выполнением организующих упражнений.</w:t>
            </w:r>
          </w:p>
          <w:p w:rsidR="00F742BB" w:rsidRPr="00CF1A88" w:rsidRDefault="00F742BB" w:rsidP="00F742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 w:rsidRPr="00CF1A88">
              <w:rPr>
                <w:rFonts w:eastAsia="Times New Roman"/>
                <w:i/>
                <w:iCs/>
                <w:lang w:eastAsia="ru-RU"/>
              </w:rPr>
              <w:t xml:space="preserve">Излагать </w:t>
            </w:r>
            <w:r w:rsidRPr="00CF1A88">
              <w:rPr>
                <w:rFonts w:eastAsia="Times New Roman"/>
                <w:lang w:eastAsia="ru-RU"/>
              </w:rPr>
              <w:t>правила и условия проведения подвижных игр.</w:t>
            </w:r>
          </w:p>
          <w:p w:rsidR="00A028B6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A6" w:rsidTr="00112245">
        <w:tc>
          <w:tcPr>
            <w:tcW w:w="10774" w:type="dxa"/>
            <w:gridSpan w:val="3"/>
          </w:tcPr>
          <w:p w:rsidR="00747AA6" w:rsidRPr="00112245" w:rsidRDefault="00747AA6" w:rsidP="00747AA6">
            <w:pPr>
              <w:pStyle w:val="Default"/>
              <w:jc w:val="both"/>
              <w:rPr>
                <w:b/>
              </w:rPr>
            </w:pPr>
            <w:r w:rsidRPr="00112245">
              <w:rPr>
                <w:b/>
                <w:i/>
                <w:iCs/>
              </w:rPr>
              <w:t xml:space="preserve">Спортивно-оздоровительная деятельность. </w:t>
            </w:r>
          </w:p>
        </w:tc>
      </w:tr>
      <w:tr w:rsidR="00747AA6" w:rsidTr="00E839BE">
        <w:tc>
          <w:tcPr>
            <w:tcW w:w="10774" w:type="dxa"/>
            <w:gridSpan w:val="3"/>
            <w:vAlign w:val="center"/>
          </w:tcPr>
          <w:p w:rsidR="00E839BE" w:rsidRPr="00E839BE" w:rsidRDefault="00747AA6" w:rsidP="008278EF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«Общефизическая подготовка</w:t>
            </w:r>
          </w:p>
        </w:tc>
      </w:tr>
      <w:tr w:rsidR="00A028B6" w:rsidTr="00112245">
        <w:tc>
          <w:tcPr>
            <w:tcW w:w="5955" w:type="dxa"/>
          </w:tcPr>
          <w:p w:rsidR="00A028B6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Организующие команды и приемы, строевые упражнения: </w:t>
            </w:r>
            <w:r w:rsidRPr="0013742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шеренгу и колонну; выполнение основной стойки по команде “Смирно!”; выполнение команд “Вольно!”, “Ровняйся!”, “Шагом марш!”, “На месте!” и “Стой!”; размыкание в шеренге и колонне на месте; построение в круг колонной и шеренгой; повороты на месте налево и направо по команде “Налево!” (“Направо!”); размыкание и смыкание приставными шагами в шеренге, пр. упражнения, в том числе и с простейшими элементами гандбола (упражнения с мячом)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12245" w:rsidRDefault="00112245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Физические упражнения и двигательные действия общеразвивающего характера, в том числе из базовых видов спорта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Освоить и уметь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</w:t>
            </w:r>
          </w:p>
          <w:p w:rsidR="00112245" w:rsidRDefault="00112245" w:rsidP="001122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умения, связанные с выполнением организующих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112245" w:rsidRDefault="00112245" w:rsidP="00112245">
            <w:pPr>
              <w:pStyle w:val="Default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Осваивать</w:t>
            </w:r>
            <w:r>
              <w:rPr>
                <w:sz w:val="23"/>
                <w:szCs w:val="23"/>
              </w:rPr>
              <w:t xml:space="preserve"> упражнения, предназначенные для растягивания мышц, связок и сухожилий, для развития гибкости, которая дает возможность эффективнее выполнять различные упражнения. </w:t>
            </w:r>
          </w:p>
          <w:p w:rsidR="00112245" w:rsidRPr="00CF1A88" w:rsidRDefault="00112245" w:rsidP="001122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8B6" w:rsidRDefault="00A028B6" w:rsidP="00CF3ADA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13742F" w:rsidRDefault="00112245" w:rsidP="0011224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Подвижные игры в зимнее и летнее время года:</w:t>
            </w:r>
          </w:p>
          <w:p w:rsidR="00A028B6" w:rsidRDefault="00112245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«Автомобили», «Водяной», «Горелки», «Карлики и великаны», «Музыкальные змейки», «Нитка-иголка», «Повтори за мной», «Поезд», «Эхо»,</w:t>
            </w:r>
            <w:hyperlink r:id="rId8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«Часовые и разведчики»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«Охотники и утки»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с лазаньем и перелезанием»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с элементами равновесия»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на полосе препятствий»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«Тяни в круг»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«Перетягивание через черту»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«Сильные и ловкие»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«Вызов»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«Наступление»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«Бег за флажками»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«Перебежка с выручкой»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«Погоня»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«Охрана перебежек»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«День и ночь»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по кругу»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«Удочка» (простая и командная)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«Верёвочка под ногами»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«Пятнашки»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«Снайперы»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«Ящерица»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«Ловкие и меткие»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«Перестрелка»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«Метко в цель», Попади в мяч» и др.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условия проведения подвижных игр.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взаимодействовать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общаться и взаимодействовать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игровой деятельности, участвовать в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организации и проведении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подвижных игр с элементами соревновательного формата.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28B6" w:rsidRDefault="00A028B6" w:rsidP="00CF3ADA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13742F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Упражнения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уровня  физич</w:t>
            </w:r>
            <w:r>
              <w:rPr>
                <w:rFonts w:ascii="Times New Roman" w:hAnsi="Times New Roman"/>
                <w:sz w:val="24"/>
                <w:szCs w:val="24"/>
              </w:rPr>
              <w:t>еской подготовленности (примерны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112245" w:rsidRPr="0013742F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смена различных положений рук отдельно каждой и обеими с одновременным поворотом головы; движения рук в разных направлениях без предметов; перекрестное движение рук (правая рука вверху, левая внизу); круговые движения руками, в том числе в разные стороны; наклоны и повороты головы вперед, назад, в стороны, круговые движения;</w:t>
            </w:r>
          </w:p>
          <w:p w:rsidR="00112245" w:rsidRPr="0013742F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сгибание и разгибание ноги в подъеме; отведение стопы наружу и приведение ее внутрь; круговые движения стопой; резкое поднимание согнутых в колене ног (как при маршировке);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- одновременная работа руками и ногами: выставление левой ноги вперед, правой руки — перед собой; правой ноги — в сторону, левой руки — в сторону и т. д.;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наклоны и повороты туловища вправо, влево; наклоны туловища, сгибая и не сгибая колени; наклоны и повороты туловища в сочетании с движениями рук вверх, в стороны, на затылок, на пояс; повороты туловища с передачей предмета (флажки, мячи);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 опускание и поднимание предметов перед собой, сбоку без сгибания колен; 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приседания с опорой и без опоры, с предметами (обруч, палка, флажки, мяч). </w:t>
            </w:r>
          </w:p>
          <w:p w:rsidR="00A028B6" w:rsidRDefault="00A028B6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выполнять универсальные физические упражнения.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112245" w:rsidRDefault="00112245" w:rsidP="00112245">
            <w:pPr>
              <w:pStyle w:val="Default"/>
              <w:jc w:val="both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Описывать</w:t>
            </w:r>
            <w:r>
              <w:rPr>
                <w:sz w:val="23"/>
                <w:szCs w:val="23"/>
              </w:rPr>
              <w:t xml:space="preserve"> технику разучиваемых упражнений. 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245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112245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245" w:rsidRPr="00CF1A88" w:rsidRDefault="00112245" w:rsidP="00112245">
            <w:pPr>
              <w:pStyle w:val="Default"/>
              <w:jc w:val="both"/>
            </w:pPr>
            <w:r w:rsidRPr="00112245">
              <w:rPr>
                <w:i/>
                <w:sz w:val="23"/>
                <w:szCs w:val="23"/>
              </w:rPr>
              <w:t>Осваивать</w:t>
            </w:r>
            <w:r>
              <w:rPr>
                <w:sz w:val="23"/>
                <w:szCs w:val="23"/>
              </w:rPr>
              <w:t xml:space="preserve">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8B6" w:rsidRDefault="00112245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Помнить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 технике безопасности при выполнении различных физических упражнений.</w:t>
            </w:r>
          </w:p>
        </w:tc>
      </w:tr>
      <w:tr w:rsidR="00112245" w:rsidTr="00112245">
        <w:tc>
          <w:tcPr>
            <w:tcW w:w="5955" w:type="dxa"/>
          </w:tcPr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Упражнения на координацию движений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: - движения правой руки вверх — вниз с одновременным движением левой руки от себя — к себе перед грудью (смена рук);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плечу; высокое поднимание левой ноги, согнутой в колене, с одновременным подниманием и опусканием правой руки), пр. </w:t>
            </w:r>
          </w:p>
          <w:p w:rsidR="00112245" w:rsidRDefault="00112245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выполнять универсальные физические упражнения.</w:t>
            </w:r>
          </w:p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112245" w:rsidRDefault="00112245" w:rsidP="00112245">
            <w:pPr>
              <w:pStyle w:val="Default"/>
              <w:jc w:val="both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Описывать</w:t>
            </w:r>
            <w:r>
              <w:rPr>
                <w:sz w:val="23"/>
                <w:szCs w:val="23"/>
              </w:rPr>
              <w:t xml:space="preserve"> технику разучиваемых упражнений. </w:t>
            </w:r>
          </w:p>
          <w:p w:rsidR="00112245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112245" w:rsidRPr="00CF1A88" w:rsidRDefault="00112245" w:rsidP="00112245">
            <w:pPr>
              <w:pStyle w:val="Default"/>
              <w:jc w:val="both"/>
            </w:pPr>
            <w:r w:rsidRPr="00112245">
              <w:rPr>
                <w:i/>
                <w:sz w:val="23"/>
                <w:szCs w:val="23"/>
              </w:rPr>
              <w:t>Осваивать</w:t>
            </w:r>
            <w:r>
              <w:rPr>
                <w:sz w:val="23"/>
                <w:szCs w:val="23"/>
              </w:rPr>
              <w:t xml:space="preserve">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245" w:rsidRDefault="00112245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Помнить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 технике безопасности при выполнении различных физических упражнений.</w:t>
            </w:r>
          </w:p>
        </w:tc>
      </w:tr>
      <w:tr w:rsidR="00112245" w:rsidTr="00112245">
        <w:tc>
          <w:tcPr>
            <w:tcW w:w="5955" w:type="dxa"/>
          </w:tcPr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на расслабление мышц: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подняв руки в стороны и слегка наклонившись вперед, по сигналу учителя или акценту в музыке уронить руки вниз;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быстрым, непрерывным движением предплечья свободное потряхивание кистями (имитация стряхивания воды с пальцев); - подняв плечи как можно выше, дать им свободно опуститься в исходное положение;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  свободное круговое движение рук;</w:t>
            </w:r>
          </w:p>
          <w:p w:rsidR="00112245" w:rsidRDefault="00112245" w:rsidP="0011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 перенесение тяжести тела с пяток на носки и обратно, с одной ноги на другую (маятник), пр.</w:t>
            </w:r>
          </w:p>
        </w:tc>
        <w:tc>
          <w:tcPr>
            <w:tcW w:w="4819" w:type="dxa"/>
            <w:gridSpan w:val="2"/>
            <w:vMerge/>
          </w:tcPr>
          <w:p w:rsidR="00112245" w:rsidRDefault="00112245" w:rsidP="00CF3ADA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CF1A88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Формирование осанки в положении стоя и при ходьбе; упражнения в ходьбе и беге; шаги в приседе; приставные шаги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вперед (на полной стопе) с круговыми движениями головы; приставные шаги в сторону на полной стопе, стоя лицом в круг, с наклонами в стороны; шаги с наклоном туловища вперед до касания грудью бедра;  прыжки в полном приседе; бег с круговыми движениями руками; упражнения для укрепления голеностопного сустава, пр.</w:t>
            </w:r>
          </w:p>
          <w:p w:rsidR="00112245" w:rsidRPr="00CF1A88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</w:rPr>
              <w:t>Упражнения для укрепления мышц стоп, мышц брюшного пресса и спины; упражнения для развития гибкости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 xml:space="preserve"> и подвижности позвоночника; упр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ажнения для укрепления мышц бед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, мышц рук.</w:t>
            </w:r>
          </w:p>
          <w:p w:rsidR="00112245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Упражнения для укрепления коленных и голеностопных суставов</w:t>
            </w:r>
            <w:r w:rsidRPr="0013742F">
              <w:rPr>
                <w:rFonts w:ascii="Times New Roman" w:hAnsi="Times New Roman"/>
                <w:iCs/>
                <w:sz w:val="24"/>
                <w:szCs w:val="24"/>
              </w:rPr>
              <w:t>; полуприседы; наклоны и упражнения на равновесие.</w:t>
            </w:r>
          </w:p>
          <w:p w:rsidR="00112245" w:rsidRPr="0013742F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028B6" w:rsidRDefault="00A028B6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упражнения и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их назначение в соответствии с развитием тех или иных физических качеств.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для подвижности суставов и позвоночника, для формирования правильной осанки.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ошибки при выполнении упражнений.</w:t>
            </w:r>
          </w:p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физических качеств.</w:t>
            </w:r>
          </w:p>
          <w:p w:rsidR="00F77FE5" w:rsidRDefault="00F77FE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F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Следить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правильностью осанки во время присутствия на уроках, при ходьбе.</w:t>
            </w:r>
          </w:p>
          <w:p w:rsidR="00F77FE5" w:rsidRPr="00CF1A88" w:rsidRDefault="00F77FE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F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 делать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на сохранение осанки в комплексе упражнений утренней зарядки.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различных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8B6" w:rsidRDefault="00A028B6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13742F" w:rsidRDefault="00112245" w:rsidP="0011224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Подводящие упражнения и </w:t>
            </w: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элементарные акробатические упражнения:</w:t>
            </w:r>
          </w:p>
          <w:p w:rsidR="00112245" w:rsidRPr="0013742F" w:rsidRDefault="00112245" w:rsidP="0011224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группировка в положении сидя, приседе;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перекаты вперёд, назад в группировке;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корзинка, рыбка, змейка;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угол – ноги врозь;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упражнения на равновеси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пр.</w:t>
            </w:r>
          </w:p>
          <w:p w:rsidR="00A028B6" w:rsidRDefault="00A028B6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технику простых акробатических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ошибки при выполнении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акробатических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A028B6" w:rsidRDefault="00A028B6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45" w:rsidTr="00112245">
        <w:tc>
          <w:tcPr>
            <w:tcW w:w="5955" w:type="dxa"/>
          </w:tcPr>
          <w:p w:rsidR="00E839BE" w:rsidRPr="00CF1A88" w:rsidRDefault="00E839BE" w:rsidP="00E83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Различные упражнения из  лёгкой атлетики, развивающие выносливость, ловкость, координацию движений, укрепляющие общее физическое состояние и здоровье обучающихся.</w:t>
            </w:r>
          </w:p>
          <w:p w:rsidR="00112245" w:rsidRDefault="00E839BE" w:rsidP="00E83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Соревновательные игры с использованием упражнений из основных видов детской лёгкой атлетики</w:t>
            </w:r>
          </w:p>
        </w:tc>
        <w:tc>
          <w:tcPr>
            <w:tcW w:w="4819" w:type="dxa"/>
            <w:gridSpan w:val="2"/>
          </w:tcPr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роль лёгкой атлетики в развитии основных физических качеств человека.</w:t>
            </w:r>
          </w:p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выполнять упражнения из основных видов детской лёгкой атлетики.</w:t>
            </w:r>
          </w:p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навыки соревновательной деятельности.</w:t>
            </w:r>
          </w:p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12245" w:rsidRDefault="00112245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2B" w:rsidTr="00112245">
        <w:tc>
          <w:tcPr>
            <w:tcW w:w="5955" w:type="dxa"/>
          </w:tcPr>
          <w:p w:rsidR="00AC062B" w:rsidRDefault="00AC062B" w:rsidP="00AC062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Тестирование уровня общей и специальной физической  подготовленности в соответствии с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возрастом, гендер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ной принадлежностью обучающихся.</w:t>
            </w:r>
          </w:p>
          <w:p w:rsidR="00AC062B" w:rsidRPr="0013742F" w:rsidRDefault="00AC062B" w:rsidP="00AC06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C062B" w:rsidRPr="00CF1A88" w:rsidRDefault="00AC062B" w:rsidP="002A0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выполнять не менее 50% тестовых упражнений по общей физической и специальной подготовке.</w:t>
            </w:r>
          </w:p>
        </w:tc>
      </w:tr>
      <w:tr w:rsidR="008278EF" w:rsidTr="002A055A">
        <w:tc>
          <w:tcPr>
            <w:tcW w:w="10774" w:type="dxa"/>
            <w:gridSpan w:val="3"/>
          </w:tcPr>
          <w:p w:rsidR="008278EF" w:rsidRPr="00F5676D" w:rsidRDefault="008278EF" w:rsidP="008278EF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67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«Гандбол» (простейшие элементы)</w:t>
            </w:r>
          </w:p>
        </w:tc>
      </w:tr>
      <w:tr w:rsidR="00112245" w:rsidTr="00112245">
        <w:tc>
          <w:tcPr>
            <w:tcW w:w="5955" w:type="dxa"/>
          </w:tcPr>
          <w:p w:rsidR="00F5676D" w:rsidRPr="00CF1A88" w:rsidRDefault="00F5676D" w:rsidP="00F5676D">
            <w:pPr>
              <w:tabs>
                <w:tab w:val="left" w:pos="9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во время занятий гандболом (мини-гандболом): правила поведения учащихся во время занятий; при передвижении к месту соревнований и обратно; причины, приводящие к травматизму. </w:t>
            </w:r>
          </w:p>
          <w:p w:rsidR="00F5676D" w:rsidRPr="00CF1A88" w:rsidRDefault="00F5676D" w:rsidP="00F5676D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Личная гигиена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: требования по уходу за телом, руками, ногами; периодичность смены и стирки белья и спортивной формы; выбор обуви для игры  на площадке; необходимость водных процедур после занятий и спортивных игр. </w:t>
            </w:r>
          </w:p>
          <w:p w:rsidR="00112245" w:rsidRDefault="00112245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5676D" w:rsidRPr="00CF1A88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безопасности во время занятий гандболом (мини-гандболом).</w:t>
            </w:r>
          </w:p>
          <w:p w:rsidR="00F5676D" w:rsidRPr="00CF1A88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элементарные требования к профилактике безопасности вовремя занятий физической культурой и спортом.</w:t>
            </w:r>
          </w:p>
          <w:p w:rsidR="00112245" w:rsidRDefault="00F5676D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Следовать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правилам личной гигиены.</w:t>
            </w:r>
          </w:p>
        </w:tc>
      </w:tr>
      <w:tr w:rsidR="00112245" w:rsidTr="00112245">
        <w:tc>
          <w:tcPr>
            <w:tcW w:w="5955" w:type="dxa"/>
          </w:tcPr>
          <w:p w:rsidR="00F5676D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накомство с базовыми двигательными навыками, элементами и техническими приёмами гандбола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76D" w:rsidRPr="00CF1A88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пециально-подготовительны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на начальном этапе обучения.</w:t>
            </w:r>
          </w:p>
          <w:p w:rsidR="00F5676D" w:rsidRPr="0013742F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Общие и специальные подготовительные упражнения, развивающие основные качества, необходимые для овладения техникой и тактикой игры в гандбол (мини-гандбол): силу мышц кистей рук, силу и быстроту мышц ног, быстроту реакции и ориентировки.</w:t>
            </w:r>
          </w:p>
          <w:p w:rsidR="00F5676D" w:rsidRPr="0013742F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Подводящие упражнения и элементы соревновательного направления.</w:t>
            </w:r>
          </w:p>
          <w:p w:rsidR="00112245" w:rsidRDefault="00112245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5676D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простейшие базовые двигательные навыки и элементы гандбола.</w:t>
            </w:r>
          </w:p>
          <w:p w:rsidR="00F5676D" w:rsidRDefault="00F5676D" w:rsidP="00F5676D">
            <w:pPr>
              <w:pStyle w:val="Default"/>
              <w:jc w:val="both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Описывать</w:t>
            </w:r>
            <w:r>
              <w:rPr>
                <w:sz w:val="23"/>
                <w:szCs w:val="23"/>
              </w:rPr>
              <w:t xml:space="preserve"> технику разучиваемых упражнений. </w:t>
            </w:r>
          </w:p>
          <w:p w:rsidR="00F5676D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F5676D" w:rsidRPr="00CF1A88" w:rsidRDefault="00F5676D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5676D" w:rsidRDefault="00F5676D" w:rsidP="00F5676D">
            <w:pPr>
              <w:pStyle w:val="Default"/>
              <w:jc w:val="both"/>
              <w:rPr>
                <w:sz w:val="23"/>
                <w:szCs w:val="23"/>
              </w:rPr>
            </w:pPr>
            <w:r w:rsidRPr="00F5676D">
              <w:rPr>
                <w:i/>
                <w:sz w:val="23"/>
                <w:szCs w:val="23"/>
              </w:rPr>
              <w:t>Уметь</w:t>
            </w:r>
            <w:r>
              <w:rPr>
                <w:sz w:val="23"/>
                <w:szCs w:val="23"/>
              </w:rPr>
              <w:t xml:space="preserve"> взаимодействовать с партнером, в команде. </w:t>
            </w:r>
          </w:p>
          <w:p w:rsidR="00112245" w:rsidRDefault="00112245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2B" w:rsidTr="00112245">
        <w:tc>
          <w:tcPr>
            <w:tcW w:w="5955" w:type="dxa"/>
          </w:tcPr>
          <w:p w:rsidR="00AC062B" w:rsidRPr="00F5676D" w:rsidRDefault="00AC062B" w:rsidP="00F567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6D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гандбола.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Техника выполнения элементов из базовой подготовки гандбола (мини-гандбола):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бег с различной частотой шагов;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подбрасывание и ловля мяча в ходьбе;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броски мяча в стену (наклонный батут) с последующей ловлей;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прыжки вперед и вверх с мячом в руках;</w:t>
            </w:r>
          </w:p>
          <w:p w:rsidR="00AC062B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метание теннисного и ган</w:t>
            </w:r>
            <w:r>
              <w:rPr>
                <w:rFonts w:ascii="Times New Roman" w:hAnsi="Times New Roman"/>
                <w:sz w:val="24"/>
                <w:szCs w:val="24"/>
              </w:rPr>
              <w:t>дбольного мяча в статичную цель.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Основные способы передвижения гандболиста: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прыжки;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повороты;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остановки</w:t>
            </w:r>
          </w:p>
          <w:p w:rsidR="00AC062B" w:rsidRDefault="00AC062B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AC062B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технику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выполнять </w:t>
            </w:r>
            <w:r w:rsidRPr="00DB5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различные основные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виды бега, ловли мяча, прыжков, иных элементов мини-гандбола.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знания об основных способах передвижения игроков в гандбол по игровому полю.</w:t>
            </w:r>
          </w:p>
          <w:p w:rsidR="00AC062B" w:rsidRPr="00CF1A88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уметь выполнять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простейшие упражнения владения мячом.</w:t>
            </w:r>
          </w:p>
          <w:p w:rsidR="00AC062B" w:rsidRPr="00CF1A88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 рассказать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 простых элементах техники защиты. 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элементы техники вратаря.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общаться и взаимодействовать со сверстниками во время проведения различных форм обучающих занятий (групповых, игровых, фронтальных).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C062B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964D2F" w:rsidRDefault="00964D2F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D2F" w:rsidRDefault="00964D2F" w:rsidP="00964D2F">
            <w:pPr>
              <w:pStyle w:val="Default"/>
              <w:jc w:val="both"/>
              <w:rPr>
                <w:sz w:val="23"/>
                <w:szCs w:val="23"/>
              </w:rPr>
            </w:pPr>
            <w:r w:rsidRPr="00964D2F">
              <w:rPr>
                <w:i/>
                <w:sz w:val="23"/>
                <w:szCs w:val="23"/>
              </w:rPr>
              <w:t>Демонстрировать</w:t>
            </w:r>
            <w:r>
              <w:rPr>
                <w:sz w:val="23"/>
                <w:szCs w:val="23"/>
              </w:rPr>
              <w:t xml:space="preserve"> приобретённые знания и умения. </w:t>
            </w:r>
          </w:p>
          <w:p w:rsidR="00964D2F" w:rsidRPr="00CF1A88" w:rsidRDefault="00964D2F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правила предупреждения травматизма при выполнении простейших элементов базовой подготовки.</w:t>
            </w:r>
          </w:p>
          <w:p w:rsidR="00AC062B" w:rsidRDefault="00AC062B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2B" w:rsidTr="00112245">
        <w:tc>
          <w:tcPr>
            <w:tcW w:w="5955" w:type="dxa"/>
          </w:tcPr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Виды бега и упражнения для коррекции техники его выполнения.</w:t>
            </w:r>
          </w:p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Прыжки и способы  их выполнения.</w:t>
            </w:r>
          </w:p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Техника обучения остановкам во время игры.</w:t>
            </w:r>
          </w:p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Основы техники держания мяча при игре в мини-гандбол (гандбол) и простейшие приёмы владения им.</w:t>
            </w:r>
          </w:p>
          <w:p w:rsidR="00AC062B" w:rsidRPr="00AC062B" w:rsidRDefault="00AC062B" w:rsidP="00AC0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обучение технике владения мячом во время игры в мини-гандбол, - передача, ловля, броски мяча, пр. </w:t>
            </w:r>
          </w:p>
          <w:p w:rsidR="00AC062B" w:rsidRPr="00AC062B" w:rsidRDefault="00AC062B" w:rsidP="00AC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Разучивание простейших технических приёмов с мячом из гандбола в условиях игровой деятельности.</w:t>
            </w:r>
          </w:p>
          <w:p w:rsidR="00AC062B" w:rsidRPr="00AC062B" w:rsidRDefault="00AC062B" w:rsidP="00AC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Основы техники игры в защите, - подводящие упражнения и элементарные формы техники игры в защите. Понятия: «стойка» и «передвижение», «противодействие нападающему, владеющему мячом», пр.</w:t>
            </w:r>
          </w:p>
          <w:p w:rsidR="00AC062B" w:rsidRDefault="00AC062B" w:rsidP="00AC062B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игры вратаря, - </w:t>
            </w:r>
            <w:r w:rsidRPr="00AC062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стойки, перемещения, </w:t>
            </w:r>
            <w:r w:rsidRPr="00AC062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ловля, гашение, отражение мячей руками и ногами, падения и </w:t>
            </w:r>
            <w:r w:rsidRPr="00AC062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броски за мячом</w:t>
            </w:r>
            <w:r w:rsidRPr="00AC062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 обманные движения. Характеристики этих элементов, простейшие упражнения на перемещения, ловлю и гашение.</w:t>
            </w:r>
          </w:p>
          <w:p w:rsidR="00103A27" w:rsidRDefault="00103A27" w:rsidP="00AC0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:rsidR="00AC062B" w:rsidRDefault="00AC062B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9F692C" w:rsidRPr="00CF1A88" w:rsidRDefault="009F692C" w:rsidP="009F6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F1A88">
              <w:rPr>
                <w:rFonts w:ascii="Times New Roman" w:hAnsi="Times New Roman"/>
                <w:sz w:val="24"/>
              </w:rPr>
              <w:t>Игровые упражнения с элементами гандбола.</w:t>
            </w:r>
          </w:p>
          <w:p w:rsidR="00A028B6" w:rsidRDefault="009F692C" w:rsidP="009F692C">
            <w:pPr>
              <w:jc w:val="both"/>
              <w:rPr>
                <w:rFonts w:ascii="Times New Roman" w:hAnsi="Times New Roman"/>
                <w:sz w:val="24"/>
              </w:rPr>
            </w:pPr>
            <w:r w:rsidRPr="00CF1A88">
              <w:rPr>
                <w:rFonts w:ascii="Times New Roman" w:hAnsi="Times New Roman"/>
                <w:sz w:val="24"/>
              </w:rPr>
              <w:t>Подводящие игры с элементами гандбола (мини-гандбола)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F692C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Основные правила игры  в мини-гандбол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92C" w:rsidRPr="00CF1A88" w:rsidRDefault="009F692C" w:rsidP="009F692C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Игра в мини-гандбол малыми составами (игра 2х2, 3х3, 4х4 игрока на малых площадках (30х18м) с использованием ворот меньшего размера).</w:t>
            </w:r>
          </w:p>
          <w:p w:rsidR="009F692C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школьных соревнований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мини-гандболу.</w:t>
            </w:r>
          </w:p>
          <w:p w:rsidR="009F692C" w:rsidRDefault="009F692C" w:rsidP="009F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безопасности в игровой деятельности и при занятиях гандболом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9F692C" w:rsidRPr="00CF1A88" w:rsidRDefault="009F692C" w:rsidP="009F6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игровые упражнения и простые подводящие игры с элементами мини-гандбола и знать их правила.</w:t>
            </w:r>
          </w:p>
          <w:p w:rsidR="009F692C" w:rsidRPr="00CF1A88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применять в играх освоенные простые технические элементы. </w:t>
            </w:r>
          </w:p>
          <w:p w:rsidR="009F692C" w:rsidRPr="00CF1A88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взаимодействовать в командах.</w:t>
            </w:r>
          </w:p>
          <w:p w:rsidR="009F692C" w:rsidRPr="00CF1A88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организовывать  игры со сверстниками с элементами гандбола в досуговой деятельности.</w:t>
            </w:r>
          </w:p>
          <w:p w:rsidR="009F692C" w:rsidRPr="00CF1A88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навыки соревновательной деятельности.</w:t>
            </w:r>
          </w:p>
          <w:p w:rsidR="009F692C" w:rsidRPr="00CF1A88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игры в мини-гандбол.</w:t>
            </w:r>
          </w:p>
          <w:p w:rsidR="00A028B6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игровой деятельности.</w:t>
            </w:r>
          </w:p>
          <w:p w:rsidR="00103A27" w:rsidRDefault="00103A27" w:rsidP="009F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9CC" w:rsidRPr="00CF3ADA" w:rsidRDefault="001909CC" w:rsidP="001909CC">
      <w:pPr>
        <w:spacing w:after="0"/>
        <w:ind w:left="-567"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ADA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 НА УРОВНЕ ОСНОВ</w:t>
      </w:r>
      <w:r w:rsidRPr="00CF3ADA">
        <w:rPr>
          <w:rFonts w:ascii="Times New Roman" w:hAnsi="Times New Roman" w:cs="Times New Roman"/>
          <w:sz w:val="28"/>
          <w:szCs w:val="28"/>
        </w:rPr>
        <w:t>НОГО ОБЩЕГО ОБРАЗОВАНИЯ</w:t>
      </w:r>
    </w:p>
    <w:p w:rsidR="001909CC" w:rsidRDefault="001909CC" w:rsidP="001909CC">
      <w:pPr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C">
        <w:rPr>
          <w:rFonts w:ascii="Times New Roman" w:hAnsi="Times New Roman" w:cs="Times New Roman"/>
          <w:b/>
          <w:sz w:val="28"/>
          <w:szCs w:val="28"/>
        </w:rPr>
        <w:t>Модуль 4. Гандбол</w:t>
      </w:r>
    </w:p>
    <w:tbl>
      <w:tblPr>
        <w:tblStyle w:val="aa"/>
        <w:tblW w:w="10774" w:type="dxa"/>
        <w:tblInd w:w="-885" w:type="dxa"/>
        <w:tblLook w:val="04A0"/>
      </w:tblPr>
      <w:tblGrid>
        <w:gridCol w:w="5955"/>
        <w:gridCol w:w="4819"/>
      </w:tblGrid>
      <w:tr w:rsidR="001909CC" w:rsidTr="002A055A">
        <w:tc>
          <w:tcPr>
            <w:tcW w:w="5955" w:type="dxa"/>
            <w:vAlign w:val="center"/>
          </w:tcPr>
          <w:p w:rsidR="001909CC" w:rsidRPr="00CF3ADA" w:rsidRDefault="001909CC" w:rsidP="002A05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19" w:type="dxa"/>
            <w:vAlign w:val="center"/>
          </w:tcPr>
          <w:p w:rsidR="001909CC" w:rsidRPr="00CF3ADA" w:rsidRDefault="001909CC" w:rsidP="002A05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12245" w:rsidRDefault="001909CC" w:rsidP="002A055A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1. Физическая культура как область знаний </w:t>
            </w: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12245" w:rsidRDefault="001909CC" w:rsidP="002A055A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История и современное развитие физической культуры </w:t>
            </w:r>
          </w:p>
        </w:tc>
      </w:tr>
      <w:tr w:rsidR="001909CC" w:rsidTr="002A055A">
        <w:tc>
          <w:tcPr>
            <w:tcW w:w="5955" w:type="dxa"/>
          </w:tcPr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История Олимпийских игр и олимпийского движения.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История олимпийского движения в России (СССР). Краткая характеристика видов спорта, входящих в про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грамму Олимпийских игр.</w:t>
            </w:r>
            <w:r w:rsidRPr="00CF1A88"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  <w:r w:rsidRPr="00CF1A88"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</w:p>
          <w:p w:rsidR="001909CC" w:rsidRDefault="001909CC" w:rsidP="001909C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История развития гандбола в мире и России</w:t>
            </w:r>
            <w:r>
              <w:rPr>
                <w:rFonts w:ascii="Times New Roman" w:hAnsi="Times New Roman"/>
                <w:sz w:val="24"/>
                <w:szCs w:val="24"/>
              </w:rPr>
              <w:t>. Успехи российских гандболистов на мировой арене.</w:t>
            </w:r>
          </w:p>
        </w:tc>
        <w:tc>
          <w:tcPr>
            <w:tcW w:w="4819" w:type="dxa"/>
          </w:tcPr>
          <w:p w:rsidR="001909CC" w:rsidRPr="00CF1A88" w:rsidRDefault="001909CC" w:rsidP="001909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олимпийские игры древности как явление культуры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; </w:t>
            </w:r>
          </w:p>
          <w:p w:rsidR="001909CC" w:rsidRPr="00CF1A88" w:rsidRDefault="001909CC" w:rsidP="001909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смысл символики и ритуалов, роль Пьера де Кубертена в становлении олимпийского движения.</w:t>
            </w:r>
          </w:p>
          <w:p w:rsidR="001909CC" w:rsidRPr="00CF1A88" w:rsidRDefault="001909CC" w:rsidP="001909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 xml:space="preserve">историю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возникновения олимпийского движения в дореволюционной России, характеризовать роль А.Д. Бутовского в этом процессе.</w:t>
            </w:r>
          </w:p>
          <w:p w:rsidR="001909CC" w:rsidRPr="00CF1A88" w:rsidRDefault="001909CC" w:rsidP="001909CC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Понимать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чем знаменателен советский период развития олимпийского движения в России.</w:t>
            </w:r>
          </w:p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Определять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физической культуры в обществе,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целевое предназначение каждого из них.</w:t>
            </w:r>
          </w:p>
          <w:p w:rsidR="001909CC" w:rsidRDefault="001909CC" w:rsidP="001909C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историю 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>развития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гандбола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в мире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в 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>России.</w:t>
            </w:r>
          </w:p>
          <w:p w:rsidR="001909CC" w:rsidRDefault="001909CC" w:rsidP="0019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909CC" w:rsidRDefault="001909CC" w:rsidP="001909CC">
            <w:pPr>
              <w:pStyle w:val="Default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>Современное представление о физической культуре (основные понятия</w:t>
            </w:r>
            <w:r w:rsidRPr="001909CC">
              <w:rPr>
                <w:i/>
                <w:iCs/>
              </w:rPr>
              <w:t xml:space="preserve">) </w:t>
            </w:r>
          </w:p>
        </w:tc>
      </w:tr>
      <w:tr w:rsidR="001909CC" w:rsidTr="002A055A">
        <w:tc>
          <w:tcPr>
            <w:tcW w:w="5955" w:type="dxa"/>
          </w:tcPr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  <w:p w:rsidR="001909CC" w:rsidRDefault="001909CC" w:rsidP="001909CC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Основные принципы культуры 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>здорового образа жизни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1909CC" w:rsidRPr="00CF1A88" w:rsidRDefault="001909CC" w:rsidP="0019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О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пти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мальная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двигательная активность, как 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филактика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заболеваний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, укрепление здоровья и профилактика вредных превычек.</w:t>
            </w:r>
          </w:p>
          <w:p w:rsidR="001909CC" w:rsidRPr="001909CC" w:rsidRDefault="001909CC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технико-тактических особенностях вида спорта «гандбол».</w:t>
            </w:r>
          </w:p>
        </w:tc>
        <w:tc>
          <w:tcPr>
            <w:tcW w:w="4819" w:type="dxa"/>
          </w:tcPr>
          <w:p w:rsidR="00493130" w:rsidRPr="00CF1A88" w:rsidRDefault="00493130" w:rsidP="0049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Рассказывать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роль и значение физической культуры и спорта в профилактике заболеваний и укреплении здоровья.</w:t>
            </w:r>
          </w:p>
          <w:p w:rsidR="00493130" w:rsidRPr="00CF1A88" w:rsidRDefault="00493130" w:rsidP="00493130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1909CC" w:rsidRPr="00493130" w:rsidRDefault="00493130" w:rsidP="0049313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Иметь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представление об особенностях вида спорта «гандбол», его доступности и популярности среди различных категорий граждан.</w:t>
            </w: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909CC" w:rsidRDefault="001909CC" w:rsidP="001909C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 xml:space="preserve">Физическая культура человека </w:t>
            </w:r>
          </w:p>
        </w:tc>
      </w:tr>
      <w:tr w:rsidR="001909CC" w:rsidTr="002A055A">
        <w:tc>
          <w:tcPr>
            <w:tcW w:w="5955" w:type="dxa"/>
          </w:tcPr>
          <w:p w:rsidR="001909CC" w:rsidRDefault="001909CC" w:rsidP="001909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Организационные основы занятий физкультурно-оздоровительной деятельностью, правила подбора физических упражнений и физических нагрузок </w:t>
            </w:r>
          </w:p>
          <w:p w:rsidR="001909CC" w:rsidRPr="00CF1A88" w:rsidRDefault="001909CC" w:rsidP="00190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упражнений для</w:t>
            </w:r>
            <w:r w:rsidR="0045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различных физических качеств.</w:t>
            </w:r>
          </w:p>
          <w:p w:rsidR="001909CC" w:rsidRDefault="001909CC" w:rsidP="00190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мест для  занятий физической культурой в целом и  для занятий гандболом в частности (параметры профессиональных площадок, необходимое оборудование и инвентарь, иные возможности для занятий гандболом)</w:t>
            </w:r>
            <w:r w:rsidR="004931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3130" w:rsidRDefault="00493130" w:rsidP="001909CC">
            <w:pPr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на занятиях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физической культурой и спортом (в том числе, гандболом), гигиенические требования к организации этих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 занятий.</w:t>
            </w:r>
          </w:p>
          <w:p w:rsidR="004511ED" w:rsidRPr="004511ED" w:rsidRDefault="004511ED" w:rsidP="004511ED">
            <w:pPr>
              <w:pStyle w:val="Default"/>
              <w:jc w:val="both"/>
            </w:pPr>
            <w:r w:rsidRPr="004511ED">
              <w:t xml:space="preserve">Понятие о спортивной этике и взаимоотношениях между людьми. </w:t>
            </w:r>
          </w:p>
          <w:p w:rsidR="004511ED" w:rsidRPr="001909CC" w:rsidRDefault="004511ED" w:rsidP="004511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ED">
              <w:rPr>
                <w:rFonts w:ascii="Times New Roman" w:hAnsi="Times New Roman" w:cs="Times New Roman"/>
                <w:sz w:val="24"/>
                <w:szCs w:val="24"/>
              </w:rPr>
              <w:t>Воспитание морально-волевых качеств в процессе занятий спортом: сознательность, уважение к старшим, смелость, выдержка, решительность, настойчивость.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</w:tcPr>
          <w:p w:rsidR="004511ED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воздействию на развитие основных физических качеств (координация движений, сила, выносливость, ловкость, быстрота, гибкость, пр.).</w:t>
            </w:r>
          </w:p>
          <w:p w:rsidR="004511ED" w:rsidRDefault="004511ED" w:rsidP="004511ED">
            <w:pPr>
              <w:pStyle w:val="Default"/>
              <w:jc w:val="both"/>
              <w:rPr>
                <w:sz w:val="23"/>
                <w:szCs w:val="23"/>
              </w:rPr>
            </w:pPr>
            <w:r w:rsidRPr="004511ED">
              <w:rPr>
                <w:i/>
                <w:sz w:val="23"/>
                <w:szCs w:val="23"/>
              </w:rPr>
              <w:t>Знать и понимать</w:t>
            </w:r>
            <w:r>
              <w:rPr>
                <w:sz w:val="23"/>
                <w:szCs w:val="23"/>
              </w:rPr>
              <w:t xml:space="preserve"> взаимные связи между развитием двигательных качеств и психических процессов. </w:t>
            </w:r>
          </w:p>
          <w:p w:rsidR="004511ED" w:rsidRDefault="004511ED" w:rsidP="004511ED">
            <w:pPr>
              <w:pStyle w:val="Default"/>
              <w:jc w:val="both"/>
              <w:rPr>
                <w:sz w:val="23"/>
                <w:szCs w:val="23"/>
              </w:rPr>
            </w:pPr>
            <w:r w:rsidRPr="004511ED">
              <w:rPr>
                <w:i/>
                <w:sz w:val="23"/>
                <w:szCs w:val="23"/>
              </w:rPr>
              <w:t>Знать и соблюдать</w:t>
            </w:r>
            <w:r>
              <w:rPr>
                <w:sz w:val="23"/>
                <w:szCs w:val="23"/>
              </w:rPr>
              <w:t xml:space="preserve"> этические нормы как в спорте, так и при повседневном общении. </w:t>
            </w:r>
          </w:p>
          <w:p w:rsidR="004511ED" w:rsidRDefault="004511ED" w:rsidP="004511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развивать в процессе повседневной жизни морально-волевые качества 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11ED" w:rsidRPr="00CF1A88" w:rsidRDefault="004511ED" w:rsidP="0045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параметры площадок и их оборудование для игры в гандбол.</w:t>
            </w:r>
          </w:p>
          <w:p w:rsidR="004511ED" w:rsidRPr="00CF1A88" w:rsidRDefault="004511ED" w:rsidP="0045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техники 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и на занятиях физической культурой и спортом (гандболом в том числе)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11ED">
              <w:rPr>
                <w:b/>
                <w:sz w:val="28"/>
                <w:szCs w:val="28"/>
              </w:rPr>
              <w:t xml:space="preserve">Раздел 2. </w:t>
            </w:r>
            <w:r w:rsidRPr="004511ED">
              <w:rPr>
                <w:b/>
                <w:iCs/>
                <w:sz w:val="28"/>
                <w:szCs w:val="28"/>
              </w:rPr>
              <w:t>Способы</w:t>
            </w:r>
            <w:r w:rsidRPr="004511E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4511ED">
              <w:rPr>
                <w:b/>
                <w:sz w:val="28"/>
                <w:szCs w:val="28"/>
              </w:rPr>
              <w:t xml:space="preserve">двигательной (физкультурной) деятельности </w:t>
            </w: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Организация и проведение самостоятельных занятий физической культурой </w:t>
            </w:r>
          </w:p>
        </w:tc>
      </w:tr>
      <w:tr w:rsidR="001909CC" w:rsidTr="002A055A">
        <w:tc>
          <w:tcPr>
            <w:tcW w:w="5955" w:type="dxa"/>
          </w:tcPr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планирование самостоятельных занятий физическими упражнениями.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Самостоятельное составление индивидуальных комплексов для проведения утренней гимнастики,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Обучение умению вести наблюдения за своим здоровьем  и индивидуальными показателями физической подготовленности.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самостоятельного подбора упражнений, определение последовательности их выполнения, дозировка.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Самонаблюдение и самоконтроль за индивидуальным развитием.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по коррекции осанки и телосложения.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организация досуга со сверстниками средствами физической культуры и спорта.</w:t>
            </w:r>
          </w:p>
          <w:p w:rsidR="001909CC" w:rsidRPr="001909CC" w:rsidRDefault="001909CC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11ED" w:rsidRPr="00CF1A88" w:rsidRDefault="004511ED" w:rsidP="004511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составлять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Знать,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отбирать и составлять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элементарные комплексы упражнений для утренней зарядки, физкультминуток.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 осваивать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уп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ражнения с различной оздорови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тельной направленностью и состав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лять из них соответствующие ком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плексы, подбирать дозировку уп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ражнений в соответствии с индиви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дуальными особенностями развития и функционального состояния.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измерять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показатели длины и массы тела, сравнивать их со стандартными значениями и определять частоту сердечных сокращений (пальпаторно).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составить и выполнять упражнения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по коррекции осанки и телосложения.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действия двигательной активности в организации досуга спортивной направленности со сверстниками.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Оценка эффективности занятий физической культурой </w:t>
            </w:r>
          </w:p>
        </w:tc>
      </w:tr>
      <w:tr w:rsidR="004511ED" w:rsidTr="002A055A">
        <w:tc>
          <w:tcPr>
            <w:tcW w:w="5955" w:type="dxa"/>
          </w:tcPr>
          <w:p w:rsidR="004511ED" w:rsidRPr="00CF1A88" w:rsidRDefault="004511ED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Навыки определения степени освоения знаний по технике владения двигательными умениями в области физкультурно-оздоровительной деятельности.</w:t>
            </w:r>
          </w:p>
          <w:p w:rsidR="004511ED" w:rsidRPr="00CF1A88" w:rsidRDefault="004511ED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Тестирование уровня физической подготовленности в соответствии с возрастными и индивидуальными особенностями, физической подготовленностью обучающихся</w:t>
            </w:r>
            <w:r w:rsidRPr="00CF1A8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4511ED" w:rsidRPr="00CF1A88" w:rsidRDefault="004511ED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сущность каждого движения, его назначение. </w:t>
            </w:r>
          </w:p>
          <w:p w:rsidR="004511ED" w:rsidRPr="00CF1A88" w:rsidRDefault="004511ED" w:rsidP="002A055A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ход выполнения физкультурно-спортивной деятельности и оценивать итоги.</w:t>
            </w:r>
          </w:p>
          <w:p w:rsidR="004511ED" w:rsidRPr="00CF1A88" w:rsidRDefault="004511ED" w:rsidP="002A055A">
            <w:pPr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основные виды тестов для определения уровня собственной двигательной подготовленности и уметь их анализировать.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11ED" w:rsidRPr="00CF1A88" w:rsidRDefault="004511ED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выполнять учебные нормативы.</w:t>
            </w:r>
          </w:p>
          <w:p w:rsidR="004511ED" w:rsidRPr="00CF1A88" w:rsidRDefault="004511ED" w:rsidP="002A05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Спортивно-оздоровительная деятельность </w:t>
            </w: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CF1A88" w:rsidRDefault="004511ED" w:rsidP="004511E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«Общефизическая подготовка</w:t>
            </w:r>
          </w:p>
        </w:tc>
      </w:tr>
      <w:tr w:rsidR="001909CC" w:rsidTr="002A055A">
        <w:tc>
          <w:tcPr>
            <w:tcW w:w="5955" w:type="dxa"/>
          </w:tcPr>
          <w:p w:rsidR="001909CC" w:rsidRDefault="004511ED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Общеразвивающие упражнения без предметов и с предметами. Гимнастические упражнения. Упражнения для развития физических качеств  (быстроты, силы, скоростно-силовых качеств, ловкости,  выносливости, гибкости, пр.)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1ED" w:rsidRDefault="004511ED" w:rsidP="002A05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Организация подвижных спортивных игр с применением спортивного инвентаря и без него (напр.:</w:t>
            </w:r>
            <w:r w:rsidRPr="0013742F">
              <w:rPr>
                <w:rFonts w:ascii="Times New Roman" w:hAnsi="Times New Roman"/>
                <w:bCs/>
                <w:sz w:val="24"/>
                <w:szCs w:val="24"/>
              </w:rPr>
              <w:t xml:space="preserve"> «Борьба за мяч»;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«</w:t>
            </w:r>
            <w:r w:rsidRPr="0013742F">
              <w:rPr>
                <w:rFonts w:ascii="Times New Roman" w:hAnsi="Times New Roman"/>
                <w:iCs/>
                <w:sz w:val="24"/>
                <w:szCs w:val="24"/>
              </w:rPr>
              <w:t xml:space="preserve">Гонка мячей по кругу»; </w:t>
            </w:r>
            <w:r w:rsidRPr="0013742F">
              <w:rPr>
                <w:rFonts w:ascii="Times New Roman" w:hAnsi="Times New Roman"/>
                <w:bCs/>
                <w:sz w:val="24"/>
                <w:szCs w:val="24"/>
              </w:rPr>
              <w:t>«Смена скорости и направления движения в беге»; «Финты корпусом»; «Чехарда»; «Пятнашки», пр.)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11ED" w:rsidRDefault="004511ED" w:rsidP="002A05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1ED" w:rsidRPr="001909CC" w:rsidRDefault="004511ED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Правила безопасности на занятиях физической культурой и спортом и в игровой деятельности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уметь выполнять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Излагать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условия проведения подвижных игр и эстафет.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 и группах в игровой деятельности.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общаться и взаимодействовать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организации и проведении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подвижных игр с элементами соревновательного формата.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правила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техники безопасности на занятиях физической культурой и спортом и в игровой деятельности.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1909CC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Упражнения для повышения физической подготовленности (силы  мышц нижних и верхних конечностей; группы мышц туловища (спины, груди, живота, ягодиц) с использованием сопротивления веса собственного тела (в различных исходных положениях: стоя, сидя, лежа), пр. качеств)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07B" w:rsidRPr="00CF1A88" w:rsidRDefault="0097107B" w:rsidP="0097107B">
            <w:pPr>
              <w:ind w:right="-5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Подвижные игры: </w:t>
            </w: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элементами гандбола,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общеразвивающей направленности;</w:t>
            </w:r>
            <w:r w:rsidRPr="0013742F">
              <w:rPr>
                <w:rFonts w:ascii="Times New Roman" w:hAnsi="Times New Roman"/>
                <w:bCs/>
                <w:sz w:val="24"/>
                <w:szCs w:val="24"/>
              </w:rPr>
              <w:t xml:space="preserve"> с бегом на скорость; с прыжками в высоту и длину с разбега; с метанием мяча на дальность и в цель; с бегом, метаниями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, преодолением препятствий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7107B" w:rsidRPr="001909CC" w:rsidRDefault="0097107B" w:rsidP="009710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выполнять универсальные физические упражнения.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1909CC" w:rsidRPr="00CF1A88" w:rsidRDefault="0097107B" w:rsidP="0097107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основные положения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техники безопасности при выполнении различных физических упражнений, проведении спортивных игр и эстафет.</w:t>
            </w:r>
          </w:p>
        </w:tc>
      </w:tr>
      <w:tr w:rsidR="001909CC" w:rsidTr="002A055A">
        <w:tc>
          <w:tcPr>
            <w:tcW w:w="5955" w:type="dxa"/>
          </w:tcPr>
          <w:p w:rsidR="0097107B" w:rsidRPr="0013742F" w:rsidRDefault="0097107B" w:rsidP="0097107B">
            <w:pPr>
              <w:ind w:left="34" w:right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Упражнения и комплексы для формирования правильной  осанки.</w:t>
            </w:r>
          </w:p>
          <w:p w:rsidR="0097107B" w:rsidRPr="0097107B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07B">
              <w:rPr>
                <w:rFonts w:ascii="Times New Roman" w:hAnsi="Times New Roman"/>
                <w:sz w:val="24"/>
                <w:szCs w:val="24"/>
              </w:rPr>
              <w:t>Упражнения на расслабление мышц.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Элементы гимнастики (в том числе упражнения на развитие гибкости, грации, легкости, равновесия). Отработка  элементов повышенной сложности, - «мостик», «шпагат», «колесо», «стойка на руках», пр..</w:t>
            </w:r>
          </w:p>
          <w:p w:rsidR="0097107B" w:rsidRPr="00CF1A88" w:rsidRDefault="0097107B" w:rsidP="0097107B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F1A88">
              <w:rPr>
                <w:rStyle w:val="dash0410005f0431005f0437005f0430005f0446005f0020005f0441005f043f005f0438005f0441005f043a005f0430005f005fchar1char1"/>
              </w:rPr>
              <w:t>Акробатические упражнения: кувырок вперед в группировке; перекат вперед в упор присев; из упора лежа толчком двумя в упор присев; длинный кувырок вперёд (с места и разбега); стойка на руках, пр.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Акробатические комбинации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из нескольких элементов, включающих: кувырки вперед и назад, стойку на руках, длинный кувырок (мальчики), полу-шпагат, мостик и поворот в упор стоя на одном колене (девочки), пр.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Упражнения на коррекцию осанки.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Правила техники безопасности и предупреждения травматизма при выполнении гимнастических и акробатических упражнений.</w:t>
            </w:r>
          </w:p>
          <w:p w:rsidR="001909CC" w:rsidRPr="001909CC" w:rsidRDefault="001909CC" w:rsidP="009710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упражнения и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их назначение для развития тех или иных физических качеств.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для формирования правильной осанки её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коррекции.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технику акробатических упражнений.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ошибки при выполнении упражнений.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контролировать величину нагрузки по частоте сердечных сокращений при выполнении упражнений на развитие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физических качеств.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 всех</w:t>
            </w:r>
          </w:p>
          <w:p w:rsidR="001909CC" w:rsidRPr="00CF1A88" w:rsidRDefault="0097107B" w:rsidP="0097107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упражнений.</w:t>
            </w:r>
          </w:p>
        </w:tc>
      </w:tr>
      <w:tr w:rsidR="001909CC" w:rsidTr="002A055A">
        <w:tc>
          <w:tcPr>
            <w:tcW w:w="5955" w:type="dxa"/>
          </w:tcPr>
          <w:p w:rsidR="001909CC" w:rsidRDefault="00F357BE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Соревновательные игры для обучающихся 10-12 лет на основе упражнений (разнообразных двигательных задач) из основных видов детской лёгкой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7BE" w:rsidRPr="0013742F" w:rsidRDefault="00F357BE" w:rsidP="00F357BE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Бег:</w:t>
            </w:r>
            <w:r w:rsidRPr="0013742F">
              <w:rPr>
                <w:rFonts w:ascii="Times New Roman" w:eastAsia="Times New Roman" w:hAnsi="Times New Roman"/>
                <w:i/>
                <w:iCs/>
                <w:w w:val="95"/>
                <w:sz w:val="18"/>
                <w:szCs w:val="18"/>
                <w:lang w:eastAsia="ru-RU"/>
              </w:rPr>
              <w:t xml:space="preserve">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на длинные, средние и короткие дис</w:t>
            </w:r>
            <w:r w:rsidRPr="0013742F">
              <w:rPr>
                <w:rFonts w:ascii="Times New Roman" w:hAnsi="Times New Roman"/>
                <w:sz w:val="24"/>
                <w:szCs w:val="24"/>
              </w:rPr>
              <w:softHyphen/>
              <w:t>танции; высокий и низкий старт; ускорения с высокого старта; гладкий равномерный бег на учебные дистанции (протяженность дистанции регулируется в соответствии с возрастом и физической подготовленностью обучающихся); эстафетный бег, пр.</w:t>
            </w:r>
            <w:r w:rsidRPr="001374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F357BE" w:rsidRPr="0013742F" w:rsidRDefault="00F357BE" w:rsidP="00F357B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374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Прыжки: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в длину с разбега способом «согнув ноги»; прыжок в высоту с разбега способом «перешагивание».</w:t>
            </w:r>
          </w:p>
          <w:p w:rsidR="00F357BE" w:rsidRPr="0013742F" w:rsidRDefault="00F357BE" w:rsidP="00F35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Метания: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(трех шагов). </w:t>
            </w:r>
          </w:p>
          <w:p w:rsidR="00F357BE" w:rsidRPr="0013742F" w:rsidRDefault="00F357BE" w:rsidP="00F35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7BE" w:rsidRPr="001909CC" w:rsidRDefault="00F357BE" w:rsidP="00F357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лёгкой атлетике.</w:t>
            </w:r>
          </w:p>
        </w:tc>
        <w:tc>
          <w:tcPr>
            <w:tcW w:w="4819" w:type="dxa"/>
          </w:tcPr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Описывать и демонстрировать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технику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ния беговых  и прыжковых упражнений. </w:t>
            </w:r>
          </w:p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Выявлять и устранять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характерные ошибки в процессе выполнения учебных заданий. </w:t>
            </w:r>
          </w:p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беговые и прыжковые упражне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ния для развития физических ка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честв.</w:t>
            </w:r>
          </w:p>
          <w:p w:rsidR="00F357BE" w:rsidRPr="00CF1A88" w:rsidRDefault="00F357BE" w:rsidP="00F357BE">
            <w:pPr>
              <w:shd w:val="clear" w:color="auto" w:fill="FFFFFF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Описывать технику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метания малого мяча разными способами, осваивать ее самостоятельно с предупреждением, выявлением и устранением типичных ошибок.</w:t>
            </w:r>
          </w:p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выбирать индивидуальный режим физической нагрузки, контролировать ее по частоте сер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дечных сокращений. </w:t>
            </w:r>
          </w:p>
          <w:p w:rsidR="00F357BE" w:rsidRPr="00CF1A88" w:rsidRDefault="00F357BE" w:rsidP="00F357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навыки соревновательной деятельности.</w:t>
            </w:r>
          </w:p>
          <w:p w:rsidR="00F357BE" w:rsidRPr="00CF1A88" w:rsidRDefault="00F357BE" w:rsidP="00F357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и предупреждения травматизма.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Ведение мяча различными способами; ловля и передача мяча двумя рука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ми от груди; передача мяча одной рукой от плеча; передача мя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ча одной рукой снизу; передача мяча одной рукой сбоку; передача мяча двумя руками с отскока от пола; бросок мяча двумя руками от груди с места; штрафной бросок; пе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рехват мяча во время передачи; перехват мяча во время ведения; повороты с мя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чом на месте; пр. упражнения (подбираются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 соответствии с возрастом и физической подготовленностью обучающихся)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09CC" w:rsidRPr="001909CC" w:rsidRDefault="007737DE" w:rsidP="007737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баскетболу.</w:t>
            </w:r>
          </w:p>
        </w:tc>
        <w:tc>
          <w:tcPr>
            <w:tcW w:w="4819" w:type="dxa"/>
          </w:tcPr>
          <w:p w:rsidR="007737DE" w:rsidRPr="00CF1A88" w:rsidRDefault="007737DE" w:rsidP="007737DE">
            <w:pPr>
              <w:shd w:val="clear" w:color="auto" w:fill="FFFFFF"/>
              <w:spacing w:before="48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организовывать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занятия баскетболом со сверстника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ми, осуществлять судейство игры.</w:t>
            </w:r>
          </w:p>
          <w:p w:rsidR="007737DE" w:rsidRPr="00CF1A88" w:rsidRDefault="007737DE" w:rsidP="007737D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описывать технику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самостоя-тельно, выявляя и устра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  <w:p w:rsidR="007737DE" w:rsidRPr="00CF1A88" w:rsidRDefault="007737DE" w:rsidP="007737DE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Моделировать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технику игровых действий и приемов, варьировать ее в зависимости от ситуаций и ус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ловий, возникающих в процессе игровой деятельности.</w:t>
            </w:r>
          </w:p>
          <w:p w:rsidR="007737DE" w:rsidRPr="00CF1A88" w:rsidRDefault="007737DE" w:rsidP="007737DE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Выполнять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правила игры, ува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жительно относиться к сопернику и управлять своими эмоциями.</w:t>
            </w:r>
          </w:p>
          <w:p w:rsidR="007737DE" w:rsidRPr="00CF1A88" w:rsidRDefault="007737DE" w:rsidP="007737D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Нижняя прямая пода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ча; прием и передача мяча двумя руками снизу; прием и передача мяча сверху двумя руками; передача мя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ча сверху двумя руками назад; прямой нападающий удар; индиви-дуальное блокирова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ние в прыжке с места; тактические действия: передача мяча из зоны защиты в зону нападения; пр. упражнения (подбираются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 соответствии с возрастом и физической подготовленностью обучающихся)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09CC" w:rsidRPr="00CF1A88" w:rsidRDefault="007737DE" w:rsidP="007737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волейболу.</w:t>
            </w:r>
          </w:p>
        </w:tc>
        <w:tc>
          <w:tcPr>
            <w:tcW w:w="4819" w:type="dxa"/>
          </w:tcPr>
          <w:p w:rsidR="007737DE" w:rsidRPr="00CF1A88" w:rsidRDefault="007737DE" w:rsidP="007737DE">
            <w:pPr>
              <w:shd w:val="clear" w:color="auto" w:fill="FFFFFF"/>
              <w:ind w:left="5" w:righ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правила игры в волейбол.</w:t>
            </w:r>
          </w:p>
          <w:p w:rsidR="007737DE" w:rsidRPr="00CF1A88" w:rsidRDefault="007737DE" w:rsidP="007737DE">
            <w:pPr>
              <w:shd w:val="clear" w:color="auto" w:fill="FFFFFF"/>
              <w:ind w:left="5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Описывать технику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  <w:p w:rsidR="007737DE" w:rsidRPr="00CF1A88" w:rsidRDefault="007737DE" w:rsidP="007737DE">
            <w:pPr>
              <w:shd w:val="clear" w:color="auto" w:fill="FFFFFF"/>
              <w:ind w:left="24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технику игровых действий и приемов в зависимости от ситуаций и ус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ловий.</w:t>
            </w:r>
          </w:p>
          <w:p w:rsidR="007737DE" w:rsidRPr="00CF1A88" w:rsidRDefault="007737DE" w:rsidP="007737DE">
            <w:pPr>
              <w:shd w:val="clear" w:color="auto" w:fill="FFFFFF"/>
              <w:ind w:left="38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«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работать в команде».</w:t>
            </w:r>
          </w:p>
          <w:p w:rsidR="007737DE" w:rsidRPr="00CF1A88" w:rsidRDefault="007737DE" w:rsidP="007737D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7737DE" w:rsidRPr="00CF1A88" w:rsidRDefault="007737DE" w:rsidP="0077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Техника передвижения 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(б</w:t>
            </w:r>
            <w:r w:rsidRPr="00CF1A8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ег,</w:t>
            </w:r>
            <w:r w:rsidRPr="00CF1A88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прыжки,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остановки, повороты). 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Приемы техники владения мячом и основные способы их выполнения</w:t>
            </w: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Ведение мяча;</w:t>
            </w:r>
            <w:r w:rsidRPr="00CF1A88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удары по мячу;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остановка мяча;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отбор мяча;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обманные движения; </w:t>
            </w:r>
            <w:r w:rsidRPr="00CF1A8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вбрасывание мяча из-за боковой линии;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пр. упражнения.</w:t>
            </w:r>
          </w:p>
          <w:p w:rsidR="001909CC" w:rsidRPr="00CF1A88" w:rsidRDefault="007737DE" w:rsidP="007737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футболу</w:t>
            </w:r>
          </w:p>
        </w:tc>
        <w:tc>
          <w:tcPr>
            <w:tcW w:w="4819" w:type="dxa"/>
          </w:tcPr>
          <w:p w:rsidR="007737DE" w:rsidRPr="00CF1A88" w:rsidRDefault="007737DE" w:rsidP="007737D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организовывать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совместные занятия футболом со сверстниками. 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описывать технику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 выявляя  и устра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няя типичные ошибки. 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выполнять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правила игры, ува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жительно относиться к сопернику и управлять своими эмоциями. </w:t>
            </w:r>
          </w:p>
          <w:p w:rsidR="007737DE" w:rsidRPr="00CF1A88" w:rsidRDefault="007737DE" w:rsidP="007737D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7612" w:rsidTr="002A055A">
        <w:tc>
          <w:tcPr>
            <w:tcW w:w="5955" w:type="dxa"/>
          </w:tcPr>
          <w:p w:rsidR="00EB7612" w:rsidRPr="0013742F" w:rsidRDefault="00EB7612" w:rsidP="0084252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Тестирование уровня общей физической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(проводится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обучающихся).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Примерное тестирование уровня специальной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(проводится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обучающихся)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ведение мяча 30 м (5,5-5,7 сек.);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обводка на дистанции 30 м правой рукой (9-11 сек.);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обводка на дистанции 30 м левой рукой (9-12 сек.);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передача игрового мяча в цель (стену) и ловля, - кол-во за 30 сек. (10-15);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броски игрового мяча в мишени в воротах, - кол-во попаданий (7-8)</w:t>
            </w:r>
          </w:p>
          <w:p w:rsidR="00EB7612" w:rsidRPr="0013742F" w:rsidRDefault="00EB7612" w:rsidP="008425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612" w:rsidRPr="00CF1A88" w:rsidRDefault="00EB7612" w:rsidP="008425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выполнять тестовые упражнения по общей физической и специальной подготовке.</w:t>
            </w:r>
          </w:p>
        </w:tc>
      </w:tr>
      <w:tr w:rsidR="007737DE" w:rsidTr="007737DE">
        <w:tc>
          <w:tcPr>
            <w:tcW w:w="10774" w:type="dxa"/>
            <w:gridSpan w:val="2"/>
            <w:vAlign w:val="center"/>
          </w:tcPr>
          <w:p w:rsidR="007737DE" w:rsidRPr="007737DE" w:rsidRDefault="007737DE" w:rsidP="007737DE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737D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«Гандбол» (базовая подготовка)</w:t>
            </w:r>
          </w:p>
        </w:tc>
      </w:tr>
      <w:tr w:rsidR="001909CC" w:rsidTr="002A055A">
        <w:tc>
          <w:tcPr>
            <w:tcW w:w="5955" w:type="dxa"/>
          </w:tcPr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вные словарные термины гандбола.</w:t>
            </w:r>
          </w:p>
          <w:p w:rsidR="002A055A" w:rsidRPr="0013742F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Приобретение двигательных навыков, элементов,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и тактических приёмов гандбола.</w:t>
            </w:r>
          </w:p>
          <w:p w:rsidR="002A055A" w:rsidRPr="0013742F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5A" w:rsidRPr="0013742F" w:rsidRDefault="002A055A" w:rsidP="002A055A">
            <w:pPr>
              <w:tabs>
                <w:tab w:val="left" w:pos="93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Правила безопасности во время занятий гандболом и проведении соревнований:</w:t>
            </w:r>
            <w:r w:rsidRPr="0013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правила поведения обучающихся во время занятий, при передвижении к месту соревнований и обратно; причины, приводящие к травматизму; наиболее типичные травмы гандболистов.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фак</w:t>
            </w:r>
            <w:r>
              <w:rPr>
                <w:rFonts w:ascii="Times New Roman" w:hAnsi="Times New Roman"/>
                <w:sz w:val="24"/>
                <w:szCs w:val="24"/>
              </w:rPr>
              <w:t>ультативных занятий по гандболу.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34" w:firstLine="35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Личная гигиена гандболиста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: требования по уходу за телом, руками, ногами; периодичность смены и стирки белья и спортивной формы; выбор обуви для игры  на площадке; необходимость водных процедур после занятий и спортивных игр. </w:t>
            </w:r>
          </w:p>
          <w:p w:rsidR="001909CC" w:rsidRPr="00CF1A88" w:rsidRDefault="001909CC" w:rsidP="002A055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и знать основную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терминологию игры в гандбол.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двигательные навыки, элементы, технико-тактические приёмы  гандбола.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и 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безопасности во время всех видов занятий гандболом.</w:t>
            </w:r>
          </w:p>
          <w:p w:rsidR="001909CC" w:rsidRPr="00CF1A88" w:rsidRDefault="002A055A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Следовать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правилам личной гигиены.</w:t>
            </w:r>
          </w:p>
        </w:tc>
      </w:tr>
      <w:tr w:rsidR="001909CC" w:rsidTr="002A055A">
        <w:tc>
          <w:tcPr>
            <w:tcW w:w="5955" w:type="dxa"/>
          </w:tcPr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упражнения, развивающие основные качества, необходимые для овладения техникой и тактикой игры в гандбол: для развития быстроты движений и прыгучести; для качества броска; гибкости; ловкости; выносливости; пр.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  <w:u w:val="single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  <w:u w:val="single"/>
              </w:rPr>
              <w:t xml:space="preserve">Специальная физическая подготовка 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  <w:u w:val="single"/>
              </w:rPr>
              <w:t>(5-6 кл.)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: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подвижные игры и эстафеты;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пятнашки с мячом;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лабиринт (с мячом и без мяча);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бег змейкой 30 м;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челночный бег 100 м (с ведением мяча) в спортивном зале;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эстафета с ведением двух мячей;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эстафета с бросками мяча по воротам.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  <w:u w:val="single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  <w:u w:val="single"/>
              </w:rPr>
              <w:t xml:space="preserve">Специальная физическая подготовка 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(7-9 кл.) на: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точность передачи мяча;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точность и сила броска по воротам;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скорость ведения мяча.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Эстафеты с прыжками, ловлей, передачей и бросками мяча.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9CC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Правила безопасности во время занятий гандболом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Pr="00CF1A88" w:rsidRDefault="002A055A" w:rsidP="002A055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технику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выполнять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специальные подготовительные упражнения.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выявлять ошибки при выполнении упражнений.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взаимодействовать в коллективе сверстников при выполнении эстафет, иных групповых специальных упражнений.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909CC" w:rsidRPr="00CF1A88" w:rsidRDefault="002A055A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основные правила предупреждения травматизма.</w:t>
            </w:r>
          </w:p>
        </w:tc>
      </w:tr>
      <w:tr w:rsidR="001909CC" w:rsidTr="002A055A">
        <w:tc>
          <w:tcPr>
            <w:tcW w:w="5955" w:type="dxa"/>
          </w:tcPr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качественное выполнение элементов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из базовой подготовки гандбола: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ходьба, бег, прыжки, остановки, повороты;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основные приёмы владения мячом;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метание теннисного и гандбольного мяча на дальность и в цель;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преодоление препятствий (с мячом в руках в том числе)</w:t>
            </w:r>
          </w:p>
          <w:p w:rsidR="001909CC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пр. упражнения.</w:t>
            </w:r>
          </w:p>
          <w:p w:rsidR="00EB7612" w:rsidRPr="00CF1A88" w:rsidRDefault="00EB7612" w:rsidP="002A055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 и уметь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выполнять различные базовые элементы гандбола.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элементов и уметь определять и самостоятельно исправлять ошибки.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909CC" w:rsidRPr="00CF1A88" w:rsidRDefault="002A055A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основные правила предупреждения травматизма при выполнении элементов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909CC" w:rsidTr="002A055A">
        <w:tc>
          <w:tcPr>
            <w:tcW w:w="5955" w:type="dxa"/>
          </w:tcPr>
          <w:p w:rsidR="001909CC" w:rsidRPr="00D82828" w:rsidRDefault="00B55E74" w:rsidP="002A055A">
            <w:pPr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Техническо-тактическая</w:t>
            </w:r>
            <w:r w:rsidR="002A055A" w:rsidRPr="00D828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базовая подготовка</w:t>
            </w:r>
            <w:r w:rsidR="002A055A" w:rsidRPr="00D8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Общие понятия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подготовки игрока в гандбол.</w:t>
            </w:r>
          </w:p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виды бега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способы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Прыжки, их назначение в игре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Default="007F048D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</w:t>
            </w:r>
            <w:r w:rsidR="002A055A" w:rsidRPr="0013742F">
              <w:rPr>
                <w:rFonts w:ascii="Times New Roman" w:hAnsi="Times New Roman"/>
                <w:sz w:val="24"/>
                <w:szCs w:val="24"/>
              </w:rPr>
              <w:t>ехника владения мячом</w:t>
            </w:r>
            <w:r w:rsidR="002A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Default="007F048D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Остановки, - их назначение и техника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Виды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воротов, их назначение и техника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Особенности  «стойки нападающего» и правильность её выполнения в различных игровых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Техника владения мячом в движении во время игры и 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оследовательность их обучению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Игры, совершенствующие технику владения мячом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основных обманных движений (финтов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), в том числе  с мячом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игры в защите, - основн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е пре</w:t>
            </w:r>
            <w:r>
              <w:rPr>
                <w:rFonts w:ascii="Times New Roman" w:hAnsi="Times New Roman"/>
                <w:sz w:val="24"/>
                <w:szCs w:val="24"/>
              </w:rPr>
              <w:t>дназначение и действия .</w:t>
            </w:r>
          </w:p>
          <w:p w:rsidR="007F048D" w:rsidRPr="00CF1A88" w:rsidRDefault="007F048D" w:rsidP="007F0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вратаря, - основные э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лементы действия вратаря и техника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6B1" w:rsidRPr="00FE16B1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 xml:space="preserve">1. Техническая подготовка: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одной рукой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мячами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двумя руками двумя мячами.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двумя руками летящего мяча.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мяча по воротам правой (левой) рукой в прыжке и с опорой.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Ведения мяча левой рукой, правой рукой, попеременно левой,  правой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руками, ногами стоя на месте и в движении, введение мяча в игру.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Игровые задания: «Кто точнее» (броски по воротам); «Кто дальше» (броски по неподвижному мячу и после набрасывания).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Введение мяча в игру передачей одной рукой из-за боковой линии.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мини-гандбол по упрощенным правилам 3 х 3, 4 х 4, 5 х 5  игроков.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  <w:rPr>
                <w:b/>
              </w:rPr>
            </w:pPr>
            <w:r w:rsidRPr="0016751B">
              <w:rPr>
                <w:b/>
              </w:rPr>
              <w:t>2.Техника нападения.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  <w:rPr>
                <w:i/>
              </w:rPr>
            </w:pPr>
            <w:r w:rsidRPr="0016751B">
              <w:rPr>
                <w:i/>
              </w:rPr>
              <w:t>Опорный бросок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 xml:space="preserve">Держать мяч перед собой на уровне груди. Первый шаг делается левой ногой для правшей, правой нагой - для левшей. 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 xml:space="preserve">Отведение правой руки назад, мяч находится на уровне плеча. Локоть левой руки выставлен вперёд. Мяч свободно держать в руке. 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>Одновременно с отведением руки выполнить шаги вперёд (левой-правой-левой ногой. Шаг правой скрестный). В конце замаха, впереди должна быть правая нога.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 xml:space="preserve">При  хлестообразном движении предплечья в ходе броска локоть бросающей руки должен находиться выше уровня плеча (в предельном случае он может быть прямой). Левая нога в последнем шаге выставлена вперёд в направлении броска.     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 Тактика защиты: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9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Персональная защита:   игра «пятнашки»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9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3х3(зонная защита), игра 1 х 1, 2 х 2.</w:t>
            </w:r>
          </w:p>
          <w:p w:rsidR="00FE16B1" w:rsidRPr="00FE16B1" w:rsidRDefault="00FE16B1" w:rsidP="00FE16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одной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 на среднюю и дальнюю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двух мячей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 с последующей передачей.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рукой летящего мяча с последующим броском.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двумя руками.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на точность по неподвижному мячу правой рукой, левой рукой, с  попаданием в ворота со средней и дальней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руками, ногами стоя на месте и в движении, введение мяча в игру.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 в максимально быстром темпе.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Игровые задания: с бросками по воротам «Кто точнее»; с бросками по неподвижному мячу и после набрасывания «Кто дальше».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Игры в «Лабиринт».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Введение мяча в игру передачей одной рукой из-за боковой линии.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по упрощенным правилам 3 х 3, 4 х 4, 5 х 5 игроков.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2.Техника нападения.</w:t>
            </w:r>
          </w:p>
          <w:p w:rsidR="00FE16B1" w:rsidRPr="0016751B" w:rsidRDefault="00FE16B1" w:rsidP="00FE16B1">
            <w:pPr>
              <w:pStyle w:val="11"/>
              <w:jc w:val="both"/>
            </w:pPr>
            <w:r w:rsidRPr="0016751B">
              <w:t>Опорный бросок:</w:t>
            </w:r>
          </w:p>
          <w:p w:rsidR="00FE16B1" w:rsidRPr="0016751B" w:rsidRDefault="00FE16B1" w:rsidP="00FE16B1">
            <w:pPr>
              <w:pStyle w:val="11"/>
              <w:numPr>
                <w:ilvl w:val="0"/>
                <w:numId w:val="13"/>
              </w:numPr>
              <w:ind w:left="0" w:firstLine="0"/>
              <w:jc w:val="both"/>
            </w:pPr>
            <w:r w:rsidRPr="0016751B">
              <w:t>Держать мяч перед собой на уровне груди. Первый шаг делается левой ногой (для правшей).</w:t>
            </w:r>
          </w:p>
          <w:p w:rsidR="00FE16B1" w:rsidRPr="0016751B" w:rsidRDefault="00FE16B1" w:rsidP="00FE16B1">
            <w:pPr>
              <w:pStyle w:val="11"/>
              <w:numPr>
                <w:ilvl w:val="0"/>
                <w:numId w:val="13"/>
              </w:numPr>
              <w:ind w:left="0" w:firstLine="0"/>
              <w:jc w:val="both"/>
            </w:pPr>
            <w:r w:rsidRPr="0016751B">
              <w:t xml:space="preserve">Отведение правой руки назад, мяч находится на уровне плеча. Локоть левой руки выставлен вперед. Мяч свободно держать в руке. Одновременно с отведением руки выполнить шаги вперед (левой- правой-левой  ногой. Шаг правой – «скрестный»). В конце максимального замаха руки впереди должна быть правая нога. </w:t>
            </w:r>
          </w:p>
          <w:p w:rsidR="00FE16B1" w:rsidRPr="0016751B" w:rsidRDefault="00FE16B1" w:rsidP="00FE16B1">
            <w:pPr>
              <w:pStyle w:val="11"/>
              <w:numPr>
                <w:ilvl w:val="0"/>
                <w:numId w:val="13"/>
              </w:numPr>
              <w:ind w:left="0" w:firstLine="0"/>
              <w:jc w:val="both"/>
            </w:pPr>
            <w:r w:rsidRPr="0016751B">
              <w:t>При хлестообразном движении предплечья в ходе броска локоть бросающей руки должен находиться выше уровня плеча (в предельном случае он может быть прямой). Левая нога в последнем шаге выставлена вперед в направлении броска.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3.Тактика защиты: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Персональная защита.  Игра «Лабиринт»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3х3 (зонная защита), игра 1 х 1, 2 х 2</w:t>
            </w:r>
            <w:r w:rsidRPr="001675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16B1" w:rsidRPr="00FE16B1" w:rsidRDefault="00FE16B1" w:rsidP="00FE16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4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мячом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5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6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 на среднюю и дальнюю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7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Передачи мяча в прыжке левой и правой рукой.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 с последующей передачей.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9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в движении с последующим броском по воротам.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одной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правой и левой рукой по неподвижному и катящемуся мячу. Броски по воротам со средней и дальней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2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связки: ведение-передача, ловля-передача, ловля-ведение-передача, ведение-бросок по воротам, ловля-бросок по воротам, ловля-передача.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3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движении, ловля мяча руками, введение мяча в игру.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4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 в максимально быстром темпе.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5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Взаимодействие в тройках, четверках.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по упрощенным правилам 3 х 3, 4 х 4, 5 х 5 игроков.</w:t>
            </w:r>
          </w:p>
          <w:p w:rsidR="00FE16B1" w:rsidRPr="004E0207" w:rsidRDefault="00FE16B1" w:rsidP="00FE16B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0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2.Техника нападения.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Бросок в прыжке: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Поймать мяч и быстро выполнить шаг левой ногой.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Отталкивание вверх-вперед. Колено маховой ноги помогает прыжку. Отведение бросковой руки с мячом назад на уровне плеча.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Бросок по воротам производится напряженной, почти прямой рукой по дуге.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Заключительный хлест рукой активно поддерживается резким наклоном туловища вперед. Приземление на толчковую ногу или на обе ноги вместе.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3.Тактика защиты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Персональная защита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6х0 (зонная защита) игра на одни ворота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5х1 (зонная защита) игра на одни ворота</w:t>
            </w:r>
          </w:p>
          <w:p w:rsidR="00FE16B1" w:rsidRPr="00FE16B1" w:rsidRDefault="00FE16B1" w:rsidP="00FE16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 (техника нападения):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мячом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Обманные действия (ускорения, развороты и т.п.) без мяча.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 при параллельном и встречном движении.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Передачи мяча левой и правой рукой с опоры.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 с последующей передачей.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одной рукой с последующим броском по воротам.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двумя руками в прыжке.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Бросок правой и левой рукой по неподвижному и катящемуся мячу.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по воротам с левого угла, правого угла.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связки в парах, тройках, четверках: ведение-передача, ловля-передача, ловля-ведение-передача, ведение-бросок по воротам, ловля-бросок по воротам, ловля-передача.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движении, ногами стоя на месте и в движении.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 в максимально быстром темпе.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Взаимодействие в четверках, пятерках.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гандбол.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 Тактика защиты: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5х1 (зонная защита), игра на одни ворота.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6х0 (зонная защита), игра на одни ворота.</w:t>
            </w:r>
          </w:p>
          <w:p w:rsidR="007F048D" w:rsidRPr="00CF1A88" w:rsidRDefault="007F048D" w:rsidP="007F048D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612" w:rsidRPr="00CF1A88" w:rsidRDefault="00EB7612" w:rsidP="00EB761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способы передвижения игроков по игровому полю.</w:t>
            </w:r>
          </w:p>
          <w:p w:rsidR="00EB7612" w:rsidRDefault="00EB7612" w:rsidP="00EB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техники выполнения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базовых элементов и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  <w:p w:rsidR="00EB7612" w:rsidRDefault="00EB7612" w:rsidP="00EB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уметь выполнять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  <w:p w:rsidR="00B55E74" w:rsidRPr="00CF1A88" w:rsidRDefault="00B55E74" w:rsidP="00B55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технику простых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(базовых)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элементов защиты. </w:t>
            </w:r>
          </w:p>
          <w:p w:rsidR="00B55E74" w:rsidRPr="00CF1A88" w:rsidRDefault="00B55E74" w:rsidP="00B55E74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(базовые)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элементы техники вратаря.</w:t>
            </w:r>
          </w:p>
          <w:p w:rsidR="00B55E74" w:rsidRPr="00CF1A88" w:rsidRDefault="00B55E74" w:rsidP="00B55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технико-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тактические приёмы гандбола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их применять в игровой деятельности.</w:t>
            </w:r>
          </w:p>
          <w:p w:rsidR="00EB7612" w:rsidRPr="00CF1A88" w:rsidRDefault="00EB7612" w:rsidP="00EB761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общаться и взаимодействовать со сверстниками во время проведения различных форм обучающих занятий (групповых, игровых, фронтальных).</w:t>
            </w:r>
          </w:p>
          <w:p w:rsidR="00EB7612" w:rsidRPr="00CF1A88" w:rsidRDefault="00EB7612" w:rsidP="00EB761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09CC" w:rsidRPr="00CF1A88" w:rsidRDefault="00EB7612" w:rsidP="00EB7612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правила предупреждения травматизма.</w:t>
            </w:r>
          </w:p>
        </w:tc>
      </w:tr>
      <w:tr w:rsidR="001909CC" w:rsidTr="002A055A">
        <w:tc>
          <w:tcPr>
            <w:tcW w:w="5955" w:type="dxa"/>
          </w:tcPr>
          <w:p w:rsidR="00D82828" w:rsidRPr="00CF1A8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Биомеханика основных движений: приседаний, подскоков, выпадов,  прыжков, пр.</w:t>
            </w:r>
          </w:p>
          <w:p w:rsidR="00D82828" w:rsidRDefault="00D82828" w:rsidP="00D8282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>К</w:t>
            </w:r>
            <w:r w:rsidRPr="00E35FFB">
              <w:rPr>
                <w:rFonts w:ascii="Times New Roman" w:eastAsia="PragmaticaC" w:hAnsi="Times New Roman"/>
                <w:sz w:val="24"/>
                <w:szCs w:val="24"/>
              </w:rPr>
              <w:t xml:space="preserve">руговая тренировка, - подбор 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выполнение в соревновательной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 xml:space="preserve">форме различных вариантов комплексов упражнений специальной подготовки для формирования технико-тактических навыков игры в гандбол </w:t>
            </w: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возрастными особенностями и физической подготовленностью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82828" w:rsidRPr="00CF1A88" w:rsidRDefault="00D82828" w:rsidP="00D82828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D82828" w:rsidRPr="00CF1A88" w:rsidRDefault="00D82828" w:rsidP="00D8282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технику выполнения основных упражнений круговой функциональной тренировки.</w:t>
            </w:r>
          </w:p>
          <w:p w:rsidR="00D82828" w:rsidRPr="00CF1A88" w:rsidRDefault="00D82828" w:rsidP="00D828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величину физической нагрузки по элементарным параметрам.</w:t>
            </w:r>
          </w:p>
          <w:p w:rsidR="00D82828" w:rsidRPr="00CF1A8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взаимодействовать в коллективе при выполнении круговой функциональной тренировки и в игровой деятельности.</w:t>
            </w:r>
          </w:p>
          <w:p w:rsidR="00D82828" w:rsidRPr="00CF1A8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9CC" w:rsidRDefault="00D82828" w:rsidP="00D82828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2828" w:rsidRPr="00CF1A88" w:rsidRDefault="00D82828" w:rsidP="00D8282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D82828" w:rsidRPr="0013742F" w:rsidRDefault="00D82828" w:rsidP="00D82828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 в гандбол.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равила судейства игры в гандбол.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Игра в гандбол 3х3, 4х4 полевых игрока и полными составами (6х6). 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Навыки игры на стандартной площадке полными составами. 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Участие в матчевых встречах, первенствах школы и межшкольных соревнованиях по гандболу для определённого возрастного уровня.</w:t>
            </w:r>
          </w:p>
          <w:p w:rsidR="001909CC" w:rsidRPr="00CF1A88" w:rsidRDefault="00D82828" w:rsidP="00D82828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безопасности в соревновательной деятельности по гандболу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использовать приобретенные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навыки в соревновательной деятельности.</w:t>
            </w: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игры в гандбол и правила судейства.</w:t>
            </w:r>
          </w:p>
          <w:p w:rsidR="001909CC" w:rsidRPr="00CF1A88" w:rsidRDefault="00D82828" w:rsidP="00D8282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предупреждения травматизма в соревновательной деятельности.</w:t>
            </w:r>
          </w:p>
        </w:tc>
      </w:tr>
    </w:tbl>
    <w:p w:rsidR="00F26E10" w:rsidRDefault="00F26E10" w:rsidP="002A5D33">
      <w:pPr>
        <w:ind w:left="-567"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828" w:rsidRPr="00D82828" w:rsidRDefault="00D82828" w:rsidP="00D82828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28">
        <w:rPr>
          <w:rFonts w:ascii="Times New Roman" w:hAnsi="Times New Roman" w:cs="Times New Roman"/>
          <w:b/>
          <w:sz w:val="28"/>
          <w:szCs w:val="28"/>
        </w:rPr>
        <w:t>ТЕМАТИЧЕСКОЕ ПЛАНИРОВАНИЕ НА УРОВНЕ СРЕДНЕГО ОБЩЕГО ОБРАЗОВАНИЯ</w:t>
      </w:r>
    </w:p>
    <w:p w:rsidR="00D82828" w:rsidRDefault="00D82828" w:rsidP="00D82828">
      <w:pPr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C">
        <w:rPr>
          <w:rFonts w:ascii="Times New Roman" w:hAnsi="Times New Roman" w:cs="Times New Roman"/>
          <w:b/>
          <w:sz w:val="28"/>
          <w:szCs w:val="28"/>
        </w:rPr>
        <w:t>Модуль 4. Гандбол</w:t>
      </w:r>
    </w:p>
    <w:tbl>
      <w:tblPr>
        <w:tblStyle w:val="aa"/>
        <w:tblW w:w="10774" w:type="dxa"/>
        <w:tblInd w:w="-885" w:type="dxa"/>
        <w:tblLook w:val="04A0"/>
      </w:tblPr>
      <w:tblGrid>
        <w:gridCol w:w="5955"/>
        <w:gridCol w:w="4819"/>
      </w:tblGrid>
      <w:tr w:rsidR="00D82828" w:rsidTr="0084252C">
        <w:tc>
          <w:tcPr>
            <w:tcW w:w="5955" w:type="dxa"/>
            <w:vAlign w:val="center"/>
          </w:tcPr>
          <w:p w:rsidR="00D82828" w:rsidRPr="00CF3ADA" w:rsidRDefault="00D82828" w:rsidP="0084252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19" w:type="dxa"/>
            <w:vAlign w:val="center"/>
          </w:tcPr>
          <w:p w:rsidR="00D82828" w:rsidRPr="00CF3ADA" w:rsidRDefault="00D82828" w:rsidP="0084252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12245" w:rsidRDefault="00D82828" w:rsidP="0084252C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1. Физическая культура как область знаний 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12245" w:rsidRDefault="00D82828" w:rsidP="0084252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История и современное развитие физической культуры </w:t>
            </w:r>
          </w:p>
        </w:tc>
      </w:tr>
      <w:tr w:rsidR="00D82828" w:rsidTr="0084252C">
        <w:tc>
          <w:tcPr>
            <w:tcW w:w="5955" w:type="dxa"/>
          </w:tcPr>
          <w:p w:rsidR="00D82828" w:rsidRPr="0013742F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Существующие спортивно-оздоровительные системы в России и мире, их формы, возможности, цели, задачи. </w:t>
            </w:r>
          </w:p>
          <w:p w:rsidR="00D8282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Международная практика по предоставлению населению услуг физкультурно-спортивного и оздоровительного характера.</w:t>
            </w:r>
          </w:p>
          <w:p w:rsidR="00D82828" w:rsidRDefault="00D82828" w:rsidP="00D828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игровых видов спорта (футбола, баскетбола, волейбола, регби, гандбола, пр.) в России. </w:t>
            </w:r>
          </w:p>
          <w:p w:rsidR="00D82828" w:rsidRPr="0013742F" w:rsidRDefault="00D82828" w:rsidP="00D82828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</w:rPr>
              <w:t>Характеристика вида спорта «гандбол»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2828" w:rsidRPr="0013742F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История российского гандбола, олимпийские и иные спортивные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достижения гандболистов России (СССР).</w:t>
            </w:r>
          </w:p>
          <w:p w:rsidR="00D82828" w:rsidRDefault="00D82828" w:rsidP="0084252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информацией  о</w:t>
            </w: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и  международной практике по организации  услуг для населения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физкультурно-спортивного и оздоровительного характера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компоненты основ культуры здорового образа жизни, пути, возможности и формы их реализации.</w:t>
            </w:r>
          </w:p>
          <w:p w:rsidR="00D82828" w:rsidRPr="0013742F" w:rsidRDefault="00D82828" w:rsidP="00D82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культуры здорового образа жизни.</w:t>
            </w:r>
          </w:p>
          <w:p w:rsidR="00D82828" w:rsidRPr="0013742F" w:rsidRDefault="00D82828" w:rsidP="00D82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и </w:t>
            </w: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осваивать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 здорового питания.</w:t>
            </w:r>
          </w:p>
          <w:p w:rsidR="00D82828" w:rsidRDefault="00D82828" w:rsidP="00D82828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 </w:t>
            </w: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</w:t>
            </w:r>
            <w:r w:rsidRPr="00137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вид спорта «гандбол» и знать 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историю развития гандбола в России</w:t>
            </w:r>
            <w:r w:rsidR="00BB7205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(СССР)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, достижения российских </w:t>
            </w:r>
            <w:r w:rsidR="00BB7205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 советских 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гандболистов.</w:t>
            </w:r>
          </w:p>
          <w:p w:rsidR="00D82828" w:rsidRDefault="00D82828" w:rsidP="00D8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909CC" w:rsidRDefault="00D82828" w:rsidP="0084252C">
            <w:pPr>
              <w:pStyle w:val="Default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>Современное представление о физической культуре (основные понятия</w:t>
            </w:r>
            <w:r w:rsidRPr="001909CC">
              <w:rPr>
                <w:i/>
                <w:iCs/>
              </w:rPr>
              <w:t xml:space="preserve">) </w:t>
            </w:r>
          </w:p>
        </w:tc>
      </w:tr>
      <w:tr w:rsidR="00D82828" w:rsidTr="0084252C">
        <w:tc>
          <w:tcPr>
            <w:tcW w:w="5955" w:type="dxa"/>
          </w:tcPr>
          <w:p w:rsidR="00115683" w:rsidRDefault="00115683" w:rsidP="001156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культура, спорт и здоровый образ жизни. </w:t>
            </w:r>
          </w:p>
          <w:p w:rsidR="00115683" w:rsidRDefault="00115683" w:rsidP="001156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омпоненты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принципа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здорового образа жизни (физическая культура, культура движений, культура досуга, культура поведения, культура питания).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биомеханики гимнастических упражнений и упражнений элементов гандбола. Их влияние на телосложение, воспитание волевых качеств. 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физкультурно-спортивный комплекс «Готов к труду и обороне» (ГТО). 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70BCB" w:rsidRPr="0013742F" w:rsidRDefault="00C70BCB" w:rsidP="001156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828" w:rsidRPr="001909CC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2828" w:rsidRDefault="00D82828" w:rsidP="00842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Рассказывать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роль и значение физической культуры и спорта в</w:t>
            </w:r>
            <w:r w:rsidR="00115683">
              <w:rPr>
                <w:rFonts w:ascii="Times New Roman" w:hAnsi="Times New Roman"/>
                <w:sz w:val="24"/>
                <w:szCs w:val="24"/>
              </w:rPr>
              <w:t xml:space="preserve"> жизни человека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683" w:rsidRPr="00CF1A88" w:rsidRDefault="00115683" w:rsidP="00842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83">
              <w:rPr>
                <w:rFonts w:ascii="Times New Roman" w:hAnsi="Times New Roman"/>
                <w:i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омпоненты основ культуры здорового образа жизни</w:t>
            </w:r>
          </w:p>
          <w:p w:rsidR="00D82828" w:rsidRPr="00CF1A88" w:rsidRDefault="00D82828" w:rsidP="0084252C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 w:rsidRPr="00C70BCB">
              <w:rPr>
                <w:i/>
                <w:sz w:val="23"/>
                <w:szCs w:val="23"/>
              </w:rPr>
              <w:t>Знать</w:t>
            </w:r>
            <w:r>
              <w:rPr>
                <w:sz w:val="23"/>
                <w:szCs w:val="23"/>
              </w:rPr>
              <w:t xml:space="preserve"> историю и современное развитие Всероссийского физкультурно-спортивного комплекса «Готов к труду и обороне» </w:t>
            </w:r>
          </w:p>
          <w:p w:rsidR="00D82828" w:rsidRPr="00493130" w:rsidRDefault="00D82828" w:rsidP="008425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909CC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 xml:space="preserve">Физическая культура человека </w:t>
            </w:r>
          </w:p>
        </w:tc>
      </w:tr>
      <w:tr w:rsidR="00D82828" w:rsidTr="0084252C">
        <w:tc>
          <w:tcPr>
            <w:tcW w:w="5955" w:type="dxa"/>
          </w:tcPr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Вредные привычки, причины их возникновения и пагубное влияние на организм человека и его здоровье. Основы профилактики вредных привычек средствами физической культуры (в том числе гандбола).</w:t>
            </w:r>
          </w:p>
          <w:p w:rsidR="00115683" w:rsidRPr="00CF1A88" w:rsidRDefault="00115683" w:rsidP="0011568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Положительное влияние занятий гандболом на разностороннее развитие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двигательн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 активность, психологическую устойчивость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физическ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выносливост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также коммуникативны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характера  человека.</w:t>
            </w:r>
          </w:p>
          <w:p w:rsidR="00115683" w:rsidRPr="00CF1A88" w:rsidRDefault="00115683" w:rsidP="001156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Двигательный режим. Формы индивидуальных занятий физическими упражнениями из арсенала элементов и техники гандбола.</w:t>
            </w:r>
          </w:p>
          <w:p w:rsidR="00D82828" w:rsidRDefault="00115683" w:rsidP="001156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организации занятий гандболом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досуга.</w:t>
            </w:r>
          </w:p>
          <w:p w:rsidR="00115683" w:rsidRDefault="00115683" w:rsidP="001156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2828" w:rsidRDefault="00D82828" w:rsidP="0084252C">
            <w:pPr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на занятиях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физической культурой и спортом (в том числе, гандболом), гигиенические требования к организации этих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 занятий.</w:t>
            </w:r>
          </w:p>
          <w:p w:rsidR="00D82828" w:rsidRPr="001909CC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</w:tcPr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 w:rsidRPr="00C70BCB">
              <w:rPr>
                <w:i/>
                <w:sz w:val="23"/>
                <w:szCs w:val="23"/>
              </w:rPr>
              <w:t>Знать</w:t>
            </w:r>
            <w:r>
              <w:rPr>
                <w:sz w:val="23"/>
                <w:szCs w:val="23"/>
              </w:rPr>
              <w:t xml:space="preserve"> о пагубном влиянии вредных привычек на организм человека, об основах профилактических мероприятий по их предупреждлению. </w:t>
            </w:r>
          </w:p>
          <w:p w:rsidR="00115683" w:rsidRDefault="00115683" w:rsidP="00115683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Иметь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представление об особенностях вида спорта «гандбол», его доступности и популярности среди различных категорий граждан. </w:t>
            </w:r>
          </w:p>
          <w:p w:rsidR="00115683" w:rsidRPr="00CF1A88" w:rsidRDefault="00115683" w:rsidP="001156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воздействию на развитие основных физических качеств (координации, прыгучести,  силы, выносливости, ловкости, быстроты, гибкости, пр.).</w:t>
            </w:r>
          </w:p>
          <w:p w:rsidR="00115683" w:rsidRPr="00CF1A88" w:rsidRDefault="00115683" w:rsidP="00115683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D82828" w:rsidRPr="00CF1A88" w:rsidRDefault="00BD2239" w:rsidP="008425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Иметь понимание 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назначении личного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развития и 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2828" w:rsidRPr="00CF1A88" w:rsidRDefault="00D82828" w:rsidP="0084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параметры площадок и их оборудование для игры в гандбол.</w:t>
            </w:r>
          </w:p>
          <w:p w:rsidR="00D82828" w:rsidRPr="00CF1A88" w:rsidRDefault="00D82828" w:rsidP="0084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828" w:rsidRPr="00CF1A88" w:rsidRDefault="00D82828" w:rsidP="008425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техники 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и на занятиях физической культурой и спортом (гандболом в том числе)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2828" w:rsidRPr="00CF1A88" w:rsidRDefault="00D82828" w:rsidP="0084252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11ED">
              <w:rPr>
                <w:b/>
                <w:sz w:val="28"/>
                <w:szCs w:val="28"/>
              </w:rPr>
              <w:t xml:space="preserve">Раздел 2. </w:t>
            </w:r>
            <w:r w:rsidRPr="004511ED">
              <w:rPr>
                <w:b/>
                <w:iCs/>
                <w:sz w:val="28"/>
                <w:szCs w:val="28"/>
              </w:rPr>
              <w:t>Способы</w:t>
            </w:r>
            <w:r w:rsidRPr="004511E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4511ED">
              <w:rPr>
                <w:b/>
                <w:sz w:val="28"/>
                <w:szCs w:val="28"/>
              </w:rPr>
              <w:t xml:space="preserve">двигательной (физкультурной) деятельности 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Организация и проведение самостоятельных занятий физической культурой </w:t>
            </w:r>
          </w:p>
        </w:tc>
      </w:tr>
      <w:tr w:rsidR="00D82828" w:rsidTr="0084252C">
        <w:tc>
          <w:tcPr>
            <w:tcW w:w="5955" w:type="dxa"/>
          </w:tcPr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физических способностей, повышение учебно-трудовой активности и формирование личностно значимых свойств и качеств  средствами гандбола. 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Самостоятельный подбор упражнений, определение их назначения для развития определённых физических качеств и последовательность их выполнения, дозировка нагрузки.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>Самонаблюдение и самоконтроль за индивидуальным развитием и состоянием здоровья.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по коррекции осанки, веса  и телосложения.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828" w:rsidRDefault="00BD2239" w:rsidP="00BD2239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Личный «Дневник развития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здоровья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».</w:t>
            </w:r>
          </w:p>
          <w:p w:rsidR="00BD2239" w:rsidRPr="001909CC" w:rsidRDefault="00BD2239" w:rsidP="00BD22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составлять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план самостоятельных занятий и комплексы упражнений. 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дозировку интенсивности физических нагрузок  в соответствии с индиви</w:t>
            </w:r>
            <w:r w:rsidRPr="0013742F">
              <w:rPr>
                <w:rFonts w:ascii="Times New Roman" w:hAnsi="Times New Roman"/>
                <w:sz w:val="24"/>
                <w:szCs w:val="24"/>
              </w:rPr>
              <w:softHyphen/>
              <w:t>дуальными особенностями развития, физической подготовленностью и состоянием здоровья на конкретный момент занятия.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контролировать своё физическое состояние в данный конкретный момент занятий,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сравнивать показатели своего физического развития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стандартными значениями.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навыки составления и ведения личного «Дневника развития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здоровья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уметь анализировать его показатели и разрабатывать план мероприятий по их улучшению.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составлять и выполнять упражнения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по коррекции осанки, веса и телосложения.</w:t>
            </w:r>
          </w:p>
          <w:p w:rsidR="00D82828" w:rsidRPr="00CF1A88" w:rsidRDefault="00D82828" w:rsidP="00BD223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Оценка эффективности занятий физической культурой </w:t>
            </w:r>
          </w:p>
        </w:tc>
      </w:tr>
      <w:tr w:rsidR="00D82828" w:rsidTr="0084252C">
        <w:tc>
          <w:tcPr>
            <w:tcW w:w="5955" w:type="dxa"/>
          </w:tcPr>
          <w:p w:rsidR="00BD2239" w:rsidRPr="00CF1A88" w:rsidRDefault="00D82828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239" w:rsidRPr="00CF1A88">
              <w:rPr>
                <w:rFonts w:ascii="Times New Roman" w:hAnsi="Times New Roman"/>
                <w:sz w:val="24"/>
                <w:szCs w:val="24"/>
              </w:rPr>
              <w:t>Навыки определения степени освоения знаний по технике владения двигательными умениями в области физкультурно-оздоровительной деятельности.</w:t>
            </w:r>
          </w:p>
          <w:p w:rsidR="00BD2239" w:rsidRPr="00CF1A88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</w:rPr>
              <w:t>Анализ изменений показателей физического развития и состояния здоровья с использованием средств гандбола.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</w:rPr>
              <w:t xml:space="preserve">Самоконтроль за функциональным состоянием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</w:rPr>
              <w:t>организма в период занятий гандболом.</w:t>
            </w:r>
          </w:p>
          <w:p w:rsidR="00BD2239" w:rsidRPr="00CF1A88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</w:rPr>
              <w:t>Тестирование уровня двигательной  и силовой подготовленности.</w:t>
            </w:r>
          </w:p>
          <w:p w:rsidR="00BD2239" w:rsidRPr="00CF1A88" w:rsidRDefault="00BD2239" w:rsidP="00BD22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Нормы комплекса ВФСК ГТО – как тест на физическую подготовленность обучающихся старшей школы.</w:t>
            </w:r>
          </w:p>
          <w:p w:rsidR="00D82828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239" w:rsidRDefault="00BD2239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239" w:rsidRPr="00CF1A88" w:rsidRDefault="00BD2239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239" w:rsidRPr="00CF1A88" w:rsidRDefault="00BD2239" w:rsidP="00BD22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сущность каждого движения, его назначение. </w:t>
            </w:r>
          </w:p>
          <w:p w:rsidR="00BD2239" w:rsidRPr="00CF1A88" w:rsidRDefault="00BD2239" w:rsidP="00BD2239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ход выполнения физкультурно-спортивной деятельности и оценивать итоги.</w:t>
            </w:r>
          </w:p>
          <w:p w:rsidR="00BD2239" w:rsidRPr="00CF1A88" w:rsidRDefault="00BD2239" w:rsidP="00BD2239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демонстрироват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комплексы упражнений для развития основных физических качеств с учетом возраста и индивидуальных физических способностей организма.</w:t>
            </w:r>
          </w:p>
          <w:p w:rsidR="00BD2239" w:rsidRPr="00CF1A88" w:rsidRDefault="00BD2239" w:rsidP="00BD2239">
            <w:pPr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и уметь выполнять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основные виды тестов для определения уровня собственной двигательной подготовленности и уметь их анализировать.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82828" w:rsidRPr="00CF1A88" w:rsidRDefault="00BD2239" w:rsidP="00BD2239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комплекса ВФСК ГТО.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Спортивно-оздоровительная деятельность 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CF1A88" w:rsidRDefault="00D82828" w:rsidP="0084252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«Общефизическая подготовка</w:t>
            </w:r>
          </w:p>
        </w:tc>
      </w:tr>
      <w:tr w:rsidR="00D82828" w:rsidTr="0084252C">
        <w:tc>
          <w:tcPr>
            <w:tcW w:w="5955" w:type="dxa"/>
          </w:tcPr>
          <w:p w:rsidR="0048242C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упражнения. Упражнения для развития быстроты, скоростно-силовых качеств, силы, ловкости,  выносливости, гибкости, пр. 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Подвижные спортивные игры из различных базовых видов спорта, эстафеты, игры с элементами гандбола, пр. 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Упражнения и комплексы из различных видов спорта (фитнес-аэробики, гимнастики, плавания, зимних видов спорта, пр.) для занятий в целях общего оздоровления и реабилитации.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3DD5">
              <w:rPr>
                <w:rFonts w:ascii="Times New Roman" w:eastAsia="PragmaticaC-Oblique" w:hAnsi="Times New Roman"/>
                <w:iCs/>
                <w:sz w:val="24"/>
                <w:szCs w:val="24"/>
              </w:rPr>
              <w:t>Занятия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гандболом,</w:t>
            </w:r>
            <w:r w:rsidRPr="00CF3DD5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как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CF3DD5">
              <w:rPr>
                <w:rFonts w:ascii="Times New Roman" w:eastAsia="PragmaticaC-Oblique" w:hAnsi="Times New Roman"/>
                <w:iCs/>
                <w:sz w:val="24"/>
                <w:szCs w:val="24"/>
              </w:rPr>
              <w:t>средство активного отдыха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и укрепления здоровья.</w:t>
            </w:r>
          </w:p>
          <w:p w:rsidR="0048242C" w:rsidRPr="0013742F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Восстановительные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мероприятия (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массаж). Техника выполнения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простейших приемов массажа и самомассажа на отдельных участках тела (поглаживание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, растирание,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разминание). 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Правила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и гигиенические требования к проведению сеансов массажа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82828" w:rsidRPr="001909CC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242C" w:rsidRPr="00E60491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0491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 </w:t>
            </w:r>
            <w:r w:rsidRPr="00E60491">
              <w:rPr>
                <w:rFonts w:ascii="Times New Roman" w:eastAsia="PragmaticaC-Oblique" w:hAnsi="Times New Roman"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ресурсы из различных видов спорта для общего оздоровления организма. </w:t>
            </w:r>
          </w:p>
          <w:p w:rsidR="0048242C" w:rsidRPr="00CF1A88" w:rsidRDefault="0048242C" w:rsidP="00482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универсальные</w:t>
            </w:r>
          </w:p>
          <w:p w:rsidR="0048242C" w:rsidRPr="00CF1A88" w:rsidRDefault="0048242C" w:rsidP="00482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умения, связанные с выполнением организующих и развивающих упражнений, игровых действий.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двигательные навыки, направленные на развитие основных физических качеств организма.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Владеть коммуникативными способностями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выполнении технических действий в различных подвижных спортивных играх.</w:t>
            </w:r>
          </w:p>
          <w:p w:rsidR="0048242C" w:rsidRPr="00A30B52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основные приемы массажа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48242C" w:rsidRPr="00A30B52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соблюдать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правила</w:t>
            </w:r>
          </w:p>
          <w:p w:rsidR="0048242C" w:rsidRPr="00CF1A88" w:rsidRDefault="0048242C" w:rsidP="00482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гигиены при проведении сеансов массажа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2828" w:rsidRPr="00CF1A88" w:rsidRDefault="00D82828" w:rsidP="0048242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242C" w:rsidTr="0084252C">
        <w:tc>
          <w:tcPr>
            <w:tcW w:w="5955" w:type="dxa"/>
          </w:tcPr>
          <w:p w:rsidR="0048242C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Упражнения для общей физической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4355E8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Упражнения и комплексы для коррекции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веса, фигуры и </w:t>
            </w:r>
            <w:r w:rsidRPr="004355E8">
              <w:rPr>
                <w:rFonts w:ascii="Times New Roman" w:eastAsia="PragmaticaC-Oblique" w:hAnsi="Times New Roman"/>
                <w:iCs/>
                <w:sz w:val="24"/>
                <w:szCs w:val="24"/>
              </w:rPr>
              <w:t>нарушений осанки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48242C" w:rsidRPr="00CF1A88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Упражнения на развитие силы  мышц различных частей тела (спины, груди, живота, ягодиц) с использованием сопротивления собственного веса, гантелей, иного спортивного оборудования в различных исходных положениях – стоя, сидя, лежа. Упражнения на развитие основных качеств игрока в гандбол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Специальные упражнения на развитие силы мышц кистей рук и укрепление мышц стоп.</w:t>
            </w:r>
          </w:p>
          <w:p w:rsidR="00E37CFF" w:rsidRDefault="00E37CFF" w:rsidP="00E37C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Комплексы физических упражнений различной направленности с использованием различного спортивного оборудования и без него. </w:t>
            </w:r>
          </w:p>
          <w:p w:rsidR="00E37CFF" w:rsidRPr="0013742F" w:rsidRDefault="00E37CFF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Pr="0013742F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в парах без мяча и с мячом, направленные на развитие: 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координационных способностей;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быстроты;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силы;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скоростно-силовых способностей;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гибкости;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выносливости.</w:t>
            </w:r>
          </w:p>
          <w:p w:rsidR="0048242C" w:rsidRPr="0013742F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Использование ресурсов базовых видов спорта для развития основных физических качеств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242C" w:rsidRPr="00CF1A88" w:rsidRDefault="0048242C" w:rsidP="0048242C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Различные упражнения и комплексы для формирования и поддержания правильной  осанки.</w:t>
            </w:r>
          </w:p>
          <w:p w:rsidR="0048242C" w:rsidRPr="00CF1A88" w:rsidRDefault="0048242C" w:rsidP="0048242C">
            <w:pPr>
              <w:ind w:right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sz w:val="24"/>
                <w:szCs w:val="24"/>
              </w:rPr>
              <w:t>Упражнения на расслабление мышц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42C" w:rsidRP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физической культурой и спортом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умения и </w:t>
            </w: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выполнять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универсальные физические упражнения.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48242C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813AF1" w:rsidRDefault="00813AF1" w:rsidP="00813AF1">
            <w:pPr>
              <w:pStyle w:val="Default"/>
              <w:jc w:val="both"/>
            </w:pPr>
            <w:r w:rsidRPr="00813AF1">
              <w:rPr>
                <w:i/>
              </w:rPr>
              <w:t>Уметь</w:t>
            </w:r>
            <w:r w:rsidRPr="00813AF1">
              <w:t xml:space="preserve"> самостоятельно составлять и реализовывать индивидуальный план занятий физическими упражнениями с учётом индивидуальной физической подготовленности и уровня здоровья. </w:t>
            </w:r>
          </w:p>
          <w:p w:rsidR="00813AF1" w:rsidRDefault="00813AF1" w:rsidP="00813AF1">
            <w:pPr>
              <w:pStyle w:val="Default"/>
              <w:jc w:val="both"/>
            </w:pPr>
            <w:r w:rsidRPr="00813AF1">
              <w:rPr>
                <w:i/>
              </w:rPr>
              <w:t>Знать и выполнять</w:t>
            </w:r>
            <w:r w:rsidRPr="00813AF1">
              <w:t xml:space="preserve"> упражнения для кистей рук и стоп ног. </w:t>
            </w:r>
          </w:p>
          <w:p w:rsidR="00813AF1" w:rsidRPr="00813AF1" w:rsidRDefault="00813AF1" w:rsidP="00813AF1">
            <w:pPr>
              <w:pStyle w:val="Default"/>
              <w:jc w:val="both"/>
            </w:pPr>
            <w:r w:rsidRPr="00813AF1">
              <w:rPr>
                <w:i/>
              </w:rPr>
              <w:t>Владеть</w:t>
            </w:r>
            <w:r w:rsidRPr="00813AF1">
              <w:t xml:space="preserve"> ранее изученными и осваивать новые различные комплексы физических упражнений для развития общей физической подготовленности и отдельных частей тела. </w:t>
            </w:r>
          </w:p>
          <w:p w:rsidR="0048242C" w:rsidRPr="00CF1A88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основные положения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техники безопасности при выполнении различных физических упражнений. </w:t>
            </w:r>
          </w:p>
          <w:p w:rsidR="0048242C" w:rsidRPr="00CF1A88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Pr="00CF1A88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8242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техникой выполнения элементарной расслабляющей гимнастики.</w:t>
            </w:r>
          </w:p>
        </w:tc>
      </w:tr>
      <w:tr w:rsidR="0048242C" w:rsidTr="0084252C">
        <w:tc>
          <w:tcPr>
            <w:tcW w:w="5955" w:type="dxa"/>
          </w:tcPr>
          <w:p w:rsidR="006F3DFD" w:rsidRPr="0013742F" w:rsidRDefault="006F3DFD" w:rsidP="006F3DFD">
            <w:pPr>
              <w:pStyle w:val="a3"/>
              <w:tabs>
                <w:tab w:val="left" w:pos="177"/>
              </w:tabs>
              <w:spacing w:after="0"/>
              <w:ind w:left="177" w:right="1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Примерные тесты для оценки уровня общей физической 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(проводятся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и физической подготовленностью обучающихся)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бег 30 м с высокого старта;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челночный бег 100 м (в спортивном зале);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бег 1500-3000 м;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тройной прыжок в длину с места;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прыжок вверх с места;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сгибание и  разгибание рук в упоре лёжа 20-50 раз;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наклон вперёд (из положения стоя).</w:t>
            </w:r>
          </w:p>
          <w:p w:rsidR="006F3DFD" w:rsidRPr="0013742F" w:rsidRDefault="006F3DFD" w:rsidP="006F3DFD">
            <w:pPr>
              <w:pStyle w:val="a3"/>
              <w:tabs>
                <w:tab w:val="num" w:pos="993"/>
              </w:tabs>
              <w:spacing w:after="0"/>
              <w:ind w:left="319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FD" w:rsidRPr="0013742F" w:rsidRDefault="006F3DFD" w:rsidP="006F3DFD">
            <w:pPr>
              <w:pStyle w:val="a3"/>
              <w:tabs>
                <w:tab w:val="left" w:pos="720"/>
              </w:tabs>
              <w:spacing w:after="0"/>
              <w:ind w:left="319" w:right="174" w:hanging="284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Примерные тесты для оценки уровня специальной  физической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(проводятся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и физической подготовленностью обучающихся)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ведение мяча 30 м 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ведение мяча 30 м с обводкой стоек;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челночный бег с мячом 100 м (ведения мяча) в спортивном зале;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бросок мяча по неподвижному мячу на дальность (мяч расположен на расстоянии 15-25 метров);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боковые перемещения 10 раз (расстояние от конусов 2-4 метра);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передача в парах (15-25 передач за 30 секунд).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242C" w:rsidRPr="00CF1A88" w:rsidRDefault="006F3DFD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выполнять  тестовые упражнения по общей физической и специальной подготовке.</w:t>
            </w:r>
          </w:p>
        </w:tc>
      </w:tr>
      <w:tr w:rsidR="00E37CFF" w:rsidTr="0084252C">
        <w:tc>
          <w:tcPr>
            <w:tcW w:w="10774" w:type="dxa"/>
            <w:gridSpan w:val="2"/>
          </w:tcPr>
          <w:p w:rsidR="00E37CFF" w:rsidRPr="009E5069" w:rsidRDefault="009E5069" w:rsidP="009E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9E506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Раздел «Гандбол» (совершенствование)</w:t>
            </w:r>
          </w:p>
        </w:tc>
      </w:tr>
      <w:tr w:rsidR="0048242C" w:rsidTr="0084252C">
        <w:tc>
          <w:tcPr>
            <w:tcW w:w="5955" w:type="dxa"/>
          </w:tcPr>
          <w:p w:rsidR="0048242C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</w:rPr>
            </w:pPr>
            <w:r w:rsidRPr="00CF1A88">
              <w:rPr>
                <w:rFonts w:ascii="Times New Roman" w:hAnsi="Times New Roman"/>
                <w:sz w:val="24"/>
              </w:rPr>
              <w:t>Спортивные игры и эстафеты соревновательного характера с элементами гандбола  и иными видами спорта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5069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</w:rPr>
              <w:t>Соревнования в формате «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Круговая</w:t>
            </w:r>
            <w:r w:rsidRPr="00E35FFB">
              <w:rPr>
                <w:rFonts w:ascii="Times New Roman" w:eastAsia="Pragmatica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функциональная тренировка (с разделением на команды), </w:t>
            </w:r>
            <w:r w:rsidRPr="009E5069">
              <w:rPr>
                <w:rFonts w:ascii="Times New Roman" w:eastAsia="PragmaticaC" w:hAnsi="Times New Roman"/>
                <w:sz w:val="24"/>
                <w:szCs w:val="24"/>
              </w:rPr>
              <w:t>- подбор комплекса упражнений для «станций»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.</w:t>
            </w:r>
          </w:p>
          <w:p w:rsidR="009E5069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</w:p>
          <w:p w:rsidR="009E5069" w:rsidRPr="00CF1A88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равила предупреждения травматизма в игровой деятельности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умения оказания первой доврачебной помощи.</w:t>
            </w:r>
          </w:p>
        </w:tc>
        <w:tc>
          <w:tcPr>
            <w:tcW w:w="4819" w:type="dxa"/>
          </w:tcPr>
          <w:p w:rsidR="009E5069" w:rsidRPr="00CF1A88" w:rsidRDefault="009E5069" w:rsidP="009E50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Уметь выполнять 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игровые упражнения с элементами гандбола и иных видов спорта.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применять в играх знания о правильности  технического выполнения  различных элементов и приёмов из гандбола и иных видов спорта. 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взаимодействовать со сверстниками в командах.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организовывать  игры со сверстниками с элементами гандбола в досуговой деятельности.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 при игре в командах.</w:t>
            </w:r>
          </w:p>
          <w:p w:rsidR="009E5069" w:rsidRPr="00CF1A88" w:rsidRDefault="009E5069" w:rsidP="009E506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правила предупреждения травматизма в игровой деятельности.</w:t>
            </w:r>
          </w:p>
          <w:p w:rsidR="0048242C" w:rsidRPr="00CF1A88" w:rsidRDefault="009E5069" w:rsidP="009E5069">
            <w:pPr>
              <w:pStyle w:val="Defaul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Уметь </w:t>
            </w:r>
            <w:r w:rsidRPr="009E5069">
              <w:rPr>
                <w:bCs/>
                <w:iCs/>
              </w:rPr>
              <w:t>оказывать первую доврачебную помощь.</w:t>
            </w:r>
          </w:p>
        </w:tc>
      </w:tr>
      <w:tr w:rsidR="0048242C" w:rsidTr="0084252C">
        <w:tc>
          <w:tcPr>
            <w:tcW w:w="5955" w:type="dxa"/>
          </w:tcPr>
          <w:p w:rsidR="009E5069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ехнико-такт</w:t>
            </w: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>ическая подготовка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8242C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 П</w:t>
            </w:r>
            <w:r w:rsidRPr="00E35FFB">
              <w:rPr>
                <w:rFonts w:ascii="Times New Roman" w:eastAsia="PragmaticaC" w:hAnsi="Times New Roman"/>
                <w:sz w:val="24"/>
                <w:szCs w:val="24"/>
              </w:rPr>
              <w:t xml:space="preserve">одбор 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 xml:space="preserve">выполнение различных вариантов комплексов упражнений специальной подготовки для совершенствования технико-тактических действий игры в гандбол </w:t>
            </w: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возрастными особенностями и физической подготовленностью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E5069" w:rsidRPr="00CF1A88" w:rsidRDefault="009E5069" w:rsidP="009E5069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тактики игры в гандбол:</w:t>
            </w:r>
          </w:p>
          <w:p w:rsidR="009E5069" w:rsidRPr="009E5069" w:rsidRDefault="009E5069" w:rsidP="009E5069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069">
              <w:rPr>
                <w:rFonts w:ascii="Times New Roman" w:hAnsi="Times New Roman"/>
                <w:sz w:val="24"/>
                <w:szCs w:val="24"/>
              </w:rPr>
              <w:t>тактика нападения;</w:t>
            </w:r>
          </w:p>
          <w:p w:rsidR="009E5069" w:rsidRPr="009E5069" w:rsidRDefault="009E5069" w:rsidP="009E5069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069">
              <w:rPr>
                <w:rFonts w:ascii="Times New Roman" w:hAnsi="Times New Roman"/>
                <w:sz w:val="24"/>
                <w:szCs w:val="24"/>
              </w:rPr>
              <w:t>тактика защиты;</w:t>
            </w:r>
            <w:r w:rsidRPr="009E506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5069" w:rsidRPr="009E5069" w:rsidRDefault="009E5069" w:rsidP="009E5069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506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тактика вратаря.</w:t>
            </w:r>
          </w:p>
          <w:p w:rsidR="005F1E11" w:rsidRPr="005F1E11" w:rsidRDefault="005F1E11" w:rsidP="005F1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1E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класс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 (техника нападения):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Обманные действия (ускорения, развороты, оббегание и т.п.) без мяча и с мячом. 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в парах и тройках мячами одной рукой, попеременно правой и левой рукой.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с передачами в парах попеременно правой и левой рукой в высоком темпе и с ускорениями.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рукой, при параллельном и встречном движении.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 летящего мяча с последующим броском по воротам.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правой и левой рукой по неподвижному и катящемуся мячу с попаданием в ворота со средней и дальней дистанции.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7-метровый штрафной бросок (пенальти).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связки в парах, тройках, четверках: ведение –передача, ловля – ускорение – передача, ведение – ускорение – бросок  по воротам, ловля – обманные действия – бросок по воротам, остановка –ускорение – передача.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движении, введение мяча в игру броском одной рукой.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6х6, 7х7.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 Тактическая подготовка (тактика защиты):</w:t>
            </w:r>
          </w:p>
          <w:p w:rsidR="005F1E11" w:rsidRPr="0016751B" w:rsidRDefault="005F1E11" w:rsidP="005F1E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1B">
              <w:rPr>
                <w:rFonts w:ascii="Times New Roman" w:hAnsi="Times New Roman" w:cs="Times New Roman"/>
                <w:sz w:val="24"/>
                <w:szCs w:val="24"/>
              </w:rPr>
              <w:t>Защита 4х2(зонная защита) игра два на три; три на два;</w:t>
            </w:r>
          </w:p>
          <w:p w:rsidR="005F1E11" w:rsidRPr="0016751B" w:rsidRDefault="005F1E11" w:rsidP="005F1E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1B">
              <w:rPr>
                <w:rFonts w:ascii="Times New Roman" w:hAnsi="Times New Roman" w:cs="Times New Roman"/>
                <w:sz w:val="24"/>
                <w:szCs w:val="24"/>
              </w:rPr>
              <w:t>Защита 1х5(зонная защита) игра три на три; четыре на четыре.</w:t>
            </w:r>
          </w:p>
          <w:p w:rsidR="005F1E11" w:rsidRPr="0016751B" w:rsidRDefault="005F1E11" w:rsidP="005F1E11">
            <w:pPr>
              <w:pStyle w:val="a3"/>
              <w:tabs>
                <w:tab w:val="left" w:pos="0"/>
              </w:tabs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3.Технико-тактические действия вратаря с игроками в защите и в нападении.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Передача мяча вратарём в отрыв. Отбивания мяча вратарем, подбор.  Установка «стенки» при штрафном броске. Обводящий «стенку» бросок по воротам. Ловля и отбивание вратарем мяча. Страховка вратаря при отбивании им мяча (подбор). Передача вратарем мяча  для быстрой контратаки. Передача мяча через нападающих игроков соперника  для быстрой контратаки. </w:t>
            </w:r>
          </w:p>
          <w:p w:rsidR="005F1E11" w:rsidRPr="0016751B" w:rsidRDefault="005F1E11" w:rsidP="005F1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F1E11" w:rsidRPr="005F1E11" w:rsidRDefault="005F1E11" w:rsidP="005F1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1E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класс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 (техника нападения):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Обманные действия (ускорения, развороты, оббегание и т.п.) без мяча и с мячом. 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в парах и тройках мячами одной рукой, попеременно правой и левой рукой.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с передачами в парах попеременно правой и левой рукой в высоком темпе и с ускорениями.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рукой, при параллельном и встречном движении.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 летящего мяча с последующим броском по воротам.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правой и левой рукой по неподвижному и катящемуся мячу,  с попаданием в ворота со средней и дальней дистанции.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Бросок по воротам в прыжке, с опоры.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7-метровый штрафной бросок (пенальти).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действия в парах, тройках, четверках: ведение – передача, ловля – ускорение – передача, ведение – ускорение – бросок по воротам, ловля – обманные действия – бросок по воротам, остановка – ускорение – передача.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Введение мяча в игру, передача одной рукой в отрыв. 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4х4, 5х5 игроков и полными составами.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 Тактическая подготовка (тактика защиты):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4х2 (зонная защита), игра один на один, два на два;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Защита 5х1(зонная защита), игра три против двух.  </w:t>
            </w:r>
          </w:p>
          <w:p w:rsidR="005F1E11" w:rsidRPr="0016751B" w:rsidRDefault="005F1E11" w:rsidP="005F1E11">
            <w:pPr>
              <w:pStyle w:val="2"/>
              <w:spacing w:before="0"/>
              <w:ind w:firstLine="709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color w:val="auto"/>
                <w:sz w:val="24"/>
                <w:szCs w:val="24"/>
              </w:rPr>
              <w:t>3. Технико-тактические действия вратаря с игроками защиты и нападения.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Передача мяча вратарем  «в отрыв». Постановка «стенки» при штрафном броске. Обводящий «стенку» бросок по воротам. Ловля и отбивание вратарем мяча. Страховка вратаря при отбивании им мяча. Передача вратарем мяча  для быстрой контратаки. Передача мяча через нападающих игроков соперника  для быстрой контратаки. </w:t>
            </w:r>
          </w:p>
          <w:p w:rsidR="009E5069" w:rsidRPr="00CF1A88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5069" w:rsidRDefault="009E5069" w:rsidP="009E5069">
            <w:pPr>
              <w:pStyle w:val="Default"/>
              <w:rPr>
                <w:sz w:val="23"/>
                <w:szCs w:val="23"/>
              </w:rPr>
            </w:pPr>
            <w:r w:rsidRPr="009E5069">
              <w:rPr>
                <w:i/>
                <w:sz w:val="23"/>
                <w:szCs w:val="23"/>
              </w:rPr>
              <w:t>Уметь</w:t>
            </w:r>
            <w:r>
              <w:rPr>
                <w:sz w:val="23"/>
                <w:szCs w:val="23"/>
              </w:rPr>
              <w:t xml:space="preserve"> выполнять самостоятельно упражнения технико-тактических действий гандбола, характеризовать и демонстрировать свои умения аудитории. </w:t>
            </w:r>
          </w:p>
          <w:p w:rsidR="009E5069" w:rsidRPr="00CF1A88" w:rsidRDefault="009E5069" w:rsidP="009E506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технику выполнения основных упражнений круговой тренировки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 основе упражнений из гандбола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E5069" w:rsidRPr="00CF1A88" w:rsidRDefault="009E5069" w:rsidP="009E50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величину физической нагрузки по элементарным параметрам.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и уметь использовать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тактические приёмы гандбола (нападения, защиты, вратаря) в игровой и соревновательной деятельности.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Default="009E5069" w:rsidP="009E5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 при занятиях гандболом.</w:t>
            </w:r>
          </w:p>
          <w:p w:rsidR="009E5069" w:rsidRPr="00CF1A88" w:rsidRDefault="009E5069" w:rsidP="009E506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8242C" w:rsidTr="0084252C">
        <w:tc>
          <w:tcPr>
            <w:tcW w:w="5955" w:type="dxa"/>
          </w:tcPr>
          <w:p w:rsidR="0048242C" w:rsidRDefault="00787E1E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 в гандбол.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Практика судейства и правила судейства игры в </w:t>
            </w:r>
            <w:r>
              <w:rPr>
                <w:rFonts w:ascii="Times New Roman" w:hAnsi="Times New Roman"/>
                <w:sz w:val="24"/>
                <w:szCs w:val="24"/>
              </w:rPr>
              <w:t>гандбол.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Игра в гандбол 6</w:t>
            </w:r>
            <w:r w:rsidRPr="00CF1A8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6, 7</w:t>
            </w:r>
            <w:r w:rsidRPr="00CF1A8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787E1E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Игра на стандартной площадке полными составами. 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Подготовка и участие в матчевых встречах между классами, первенствах школы, межшкольных, районных и региональных  соревнованиях по гандболу.</w:t>
            </w:r>
          </w:p>
          <w:p w:rsidR="00787E1E" w:rsidRPr="00CF1A88" w:rsidRDefault="00787E1E" w:rsidP="00787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7E1E" w:rsidRPr="00CF1A88" w:rsidRDefault="00787E1E" w:rsidP="00787E1E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безопасности в соревновательной деятельности по гандболу  </w:t>
            </w:r>
          </w:p>
        </w:tc>
        <w:tc>
          <w:tcPr>
            <w:tcW w:w="4819" w:type="dxa"/>
          </w:tcPr>
          <w:p w:rsidR="00787E1E" w:rsidRPr="00CF1A88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использовать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навыки соревновательной деятельности.</w:t>
            </w:r>
          </w:p>
          <w:p w:rsidR="00787E1E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вать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знания </w:t>
            </w:r>
            <w:r w:rsidRPr="00787E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области правил игры в гандбол и правил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судейства.</w:t>
            </w:r>
          </w:p>
          <w:p w:rsidR="00787E1E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7E1E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7E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осуществлять судейство соревнований по гандболу (мини-гандболу) на внутришкольном уровне.</w:t>
            </w:r>
          </w:p>
          <w:p w:rsidR="00787E1E" w:rsidRPr="00CF1A88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8242C" w:rsidRPr="00CF1A88" w:rsidRDefault="00787E1E" w:rsidP="00787E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 в соревновательной деятельности.</w:t>
            </w:r>
          </w:p>
        </w:tc>
      </w:tr>
    </w:tbl>
    <w:p w:rsidR="00CA471F" w:rsidRDefault="00CA471F" w:rsidP="00CA471F">
      <w:pPr>
        <w:tabs>
          <w:tab w:val="left" w:pos="284"/>
          <w:tab w:val="left" w:pos="1260"/>
        </w:tabs>
        <w:spacing w:after="0" w:line="240" w:lineRule="auto"/>
        <w:ind w:left="142"/>
        <w:contextualSpacing/>
        <w:jc w:val="center"/>
        <w:rPr>
          <w:b/>
          <w:sz w:val="32"/>
          <w:szCs w:val="32"/>
        </w:rPr>
      </w:pPr>
    </w:p>
    <w:p w:rsidR="00CA471F" w:rsidRDefault="00CA471F" w:rsidP="00CA471F">
      <w:pPr>
        <w:tabs>
          <w:tab w:val="left" w:pos="284"/>
          <w:tab w:val="left" w:pos="1260"/>
        </w:tabs>
        <w:spacing w:after="0" w:line="240" w:lineRule="auto"/>
        <w:ind w:left="142"/>
        <w:contextualSpacing/>
        <w:jc w:val="center"/>
        <w:rPr>
          <w:b/>
          <w:sz w:val="32"/>
          <w:szCs w:val="32"/>
        </w:rPr>
      </w:pPr>
    </w:p>
    <w:p w:rsidR="00CA471F" w:rsidRPr="004442F8" w:rsidRDefault="00CA471F" w:rsidP="00CA471F">
      <w:pPr>
        <w:tabs>
          <w:tab w:val="left" w:pos="284"/>
          <w:tab w:val="left" w:pos="1260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42F8">
        <w:rPr>
          <w:rFonts w:ascii="Times New Roman" w:hAnsi="Times New Roman" w:cs="Times New Roman"/>
          <w:sz w:val="32"/>
          <w:szCs w:val="32"/>
        </w:rPr>
        <w:t>ТЕМАТИЧЕСКОЕ ПЛАНИРОВАНИЕ</w:t>
      </w:r>
    </w:p>
    <w:tbl>
      <w:tblPr>
        <w:tblStyle w:val="aa"/>
        <w:tblW w:w="10774" w:type="dxa"/>
        <w:tblInd w:w="-885" w:type="dxa"/>
        <w:tblLook w:val="04A0"/>
      </w:tblPr>
      <w:tblGrid>
        <w:gridCol w:w="2368"/>
        <w:gridCol w:w="4324"/>
        <w:gridCol w:w="4082"/>
      </w:tblGrid>
      <w:tr w:rsidR="00CA471F" w:rsidTr="001F2F9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Блоки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Модули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Разделы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Обязательная часть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Модуль 1. Спортивные игры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Модуль 2. Самбо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  <w:p w:rsidR="001F2F90" w:rsidRPr="001F2F90" w:rsidRDefault="001F2F90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Модуль 3. Лёгкая атлетика</w:t>
            </w:r>
          </w:p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</w:tr>
      <w:tr w:rsidR="001F2F90" w:rsidTr="00D9231D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 xml:space="preserve">Модуль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1F2F90" w:rsidTr="00D9231D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</w:tr>
      <w:tr w:rsidR="00CA471F" w:rsidTr="001F2F90">
        <w:trPr>
          <w:trHeight w:val="56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Часть по выбору участников образовательных отношений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1F2F90" w:rsidP="001F2F90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Модуль 5. Лыжная подготовка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Лыжная подготовка</w:t>
            </w:r>
          </w:p>
        </w:tc>
      </w:tr>
      <w:tr w:rsidR="00CA471F" w:rsidTr="001F2F90">
        <w:trPr>
          <w:trHeight w:val="56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F" w:rsidRPr="001F2F90" w:rsidRDefault="001F2F90" w:rsidP="001F2F90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6</w:t>
            </w:r>
            <w:r w:rsidR="00CA471F" w:rsidRPr="001F2F90">
              <w:rPr>
                <w:rFonts w:ascii="Times New Roman" w:hAnsi="Times New Roman" w:cs="Times New Roman"/>
                <w:sz w:val="28"/>
                <w:szCs w:val="28"/>
              </w:rPr>
              <w:t>. Плавание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  <w:tr w:rsidR="00CA471F" w:rsidTr="001F2F90">
        <w:trPr>
          <w:trHeight w:val="56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71F" w:rsidRPr="001F2F90" w:rsidRDefault="001F2F90" w:rsidP="00CA471F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CA471F" w:rsidRPr="001F2F90">
              <w:rPr>
                <w:rFonts w:ascii="Times New Roman" w:hAnsi="Times New Roman" w:cs="Times New Roman"/>
                <w:sz w:val="28"/>
                <w:szCs w:val="28"/>
              </w:rPr>
              <w:t>. Модуль отражающий национальные, региональные или этнокультурные особенности</w:t>
            </w:r>
            <w:r w:rsidR="00CA471F" w:rsidRPr="001F2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Игра «Лапта»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</w:tc>
      </w:tr>
    </w:tbl>
    <w:p w:rsidR="00F26E10" w:rsidRDefault="00F26E10" w:rsidP="00CA47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F1E11" w:rsidRPr="005F1E11" w:rsidRDefault="005F1E11" w:rsidP="005F7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1">
        <w:rPr>
          <w:rFonts w:ascii="Times New Roman" w:hAnsi="Times New Roman" w:cs="Times New Roman"/>
          <w:b/>
          <w:bCs/>
          <w:sz w:val="28"/>
          <w:szCs w:val="28"/>
        </w:rPr>
        <w:t>РЕКОМЕНДУЕМАЯ УЧЕБНО – МЕТОДИЧЕСКАЯ ЛИТЕРАТУРА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Арзуманов С. Г. Физическое воспитание в школе учащихся 10-11 классов; Феникс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Арзуманов С. Г. Физическое воспитание в школе. Практические советы преподавателям; Феникс - Москва, 2009.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Архипова Л.А. Методика преподавания физической культуры в начальной школе: учебное пособие. – Тюмень: Изд-во Тюменского государственного университета, 2013. – 264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Баженова Н.А. Гимнастика, Строевые упражнения с методикой преподавания,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 xml:space="preserve">Бар-Ор О., Роуланд Т. 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Здоровье детей и двигательная активность: от физиологических основ до практического применения / Пер. с англ. И. Андреев. – К.: Олимп. Л-ра, 2009. – 528 с., ил. – С. 457–527.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 xml:space="preserve">Бегун И.С., Грибачева М.А. 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Методические рекомендации для учителей физической культуры по составлению годового и тематического планирования. – М.: Центр. Школьная книга, 2007.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Бишаева А.А. Физическая культура: учебник /А.А. Бишаева. – М.: Изд.центр «Академия», 2012. – 304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Василевская Е. С. Физкультурно-оздоровительная работа в режиме учебного дня начальной школы; ИД "Белый Ветер"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2011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Верхлин Виктор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Воронцов Кирилл Физическая культура. 1-4 классы. Входные и итоговые проверочные работы; ВАКО - Москва, 2012.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Виленский М.Я., Торочкова Т.Ю., Туревский И.М. Физкультура, 5-7 класс, 2013.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Винер И. А., Горбулина Н. М., Цыганкова О. Д. Программа дополнительного образования. Гармоничное развитие детей средствами гимнастики; Просвещение - Москва, 2012.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Винер И. А., Горбулина Н. М., Цыганкова О. Д. Физическая культура. Гармоничное развитие детей средствами гимнастики. 1-4 класс. Методическое пособие; Просвещение - Москва, 2012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Грибачева М. А., Круглыхин В. А. Программа интегративного курса физического воспитания для учащихся начальной школы на основе футбола; Человек - Москва, 2010.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 xml:space="preserve">Евсеев С.П., Аксенова О.Э 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Технологии физкультурно-спортивной деятельности: Примерная программа дисциплины для специальности 022500 Физическая культура  для лиц с отклонениями в состоянии здоровья (адаптивная физическая культура).. –  М.: РИО РГУФК, 2004. – 34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Егоров Б.Б. Физическая культура. 1-4 кл.: учеб. для организаций, осуществл.образоват.деят. В 2 ч. Ч.1 (1-2 кл.) /Б.Б. Егоров, Ю.Е. Пересадина. – М.: Баласс, 2015. – 80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Егоров Б.Б. Физическая культура. 1-4 кл.: учеб. для организаций, осуществл.образоват.деят. В 2 ч. Ч.2 (3-4 кл.) /Б.Б. Егоров, Ю.Е. Пересадина. – М.: Баласс, 2015. – 80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>Захаров Е.Н., Карасев А.В., Сафонов А.А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. Энциклопедия физической подготовки (Методические основы развития физических качеств) / Под общей ред. А.В. Карасева. – М.: Лептос, 1994. – 368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>Зациорский В.М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. Физические качества спортсмена: основы теории и методики воспитания [Текст]. 3-е изд. – М. : Советский спорт, 2009 – 200 с., ил. (Серия.Спорт без границ.).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tabs>
          <w:tab w:val="left" w:pos="7995"/>
        </w:tabs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 xml:space="preserve">Игнатьева В.Я. Гандбол. Азбука спорта – М.: ФиС, 2001. </w:t>
      </w:r>
      <w:r w:rsidRPr="00D947D9">
        <w:rPr>
          <w:rFonts w:ascii="Times New Roman" w:hAnsi="Times New Roman" w:cs="Times New Roman"/>
          <w:sz w:val="28"/>
          <w:szCs w:val="28"/>
        </w:rPr>
        <w:tab/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/>
          <w:sz w:val="28"/>
          <w:szCs w:val="28"/>
        </w:rPr>
        <w:t>Игнатьева В.Я., Максимов В.С., Петрачева И.В. Примерная программа для систем дополнительного образования детей – М.:Советский спорт, 2004.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Игнатьева В.Я., Петрачева И.В. Многолетняя подготовка гандболистов в детско-юношеских спортивных школах: Методическое пособие. – М.: Светский спорт 2004. -216с.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Клусов Н.П. Ручной мяч в школе: Пособие для учителя- М.: Просвещение, 1986.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Клусов Н.П. Тактика гандбола –М.: ФиС, 1986.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Кнышев А.К. Организация и судейство соревнований по гандболу –М.: ФиС, 1986.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Колодницкий Г. А., Кузнецов В. С. Физическая культура. Планирование и организация занятий. 6 класс; Дрофа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Колодницкий Г. А., Кузнецов В. С., Маслов М. В. Внеурочная деятельность учащихся. Легкая атлетика; Просвещение - Москва, 2011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Колодницкий Г. А., Кузнецов В. С., Маслов М. В. Внеурочная деятельность учащихся. Футбол; Просвещение - Москва, 2011.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Кудрицкий В.Н. Гандбол. Техника, тактика игры и методика обучения. –Брест,Ю БГТУ 2002 – 142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Кузнецов В. С., Колодницкий Г. А. Физическая культура. Планирование и организация занятий. 8 класс; Дрофа - Москва, 2010.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Легкоатлетические прыжки в школе: учебное пособие: - 2-е изд. – Екатеринбург, Урал.Гос.Пед.ун-т, 2016. – 62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 xml:space="preserve">Лях В.И, Зданевич А.А. Комплексная программа физического воспитания для учащихся 1-11 классов средней общеобразовательной школы. - М.: «Просвещение», 2010.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>Лях В.И., Зданевич А.А. Физическая культура: 10-11 класс. - М.: «Просвещение»,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Лях В.И., Зданевич А.А. Физическая культура: 10-11 класс. - М.: «Просвещение»,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>Лях В.И., Зданевич А.А. Физическая культура: 8-9 класс. - М.: «Просвещение»,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>Лях, В.И. Двигательные способности школьников: основы теории и методики развития / В.И. Лях. – М. : Терра-Спорт, 2000. – 192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Макеева Вера Степановна Методы Педагогического Контроля На Уроках Физической Культуры;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Высшая школа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2010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Максимова С.С., Щенникова А.Г., Дружинина О.Ю. 160 игр для детей младшего школьного возраста на уроках гимнастики: учеб.метод.пособие. -  ФГБОУ ВПО «УдГУ», Ижевск, 2012.- 208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Мальцев А. И. Быстрее, выше, сильнее! Легкая атлетика и гимнастика для школьников; Феникс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2012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Маханева М. Д. С физкультурой дружить - здоровым быть! Методическое пособие; Сфера - Москва, 2009.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Назаренко Л. Д. Оздоровительные основы физических упражнений; Владос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2008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Назаркина Н.И., Николаичева И.М. Преподавание физической культуры в общеобразовательных учреждениях в условиях введения ФГОС второго поколения и 3 часа физической культуры. Методические рекомендации. – М.: ТВТ Дивизион, 2014. – 240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Пирсон Алан , Хокинс Дэвид Школа мгновенной реакции, ловких движений, быстрых ног и сильных рук. Физическое развитие детей 4-11 лет; АСТ, Астрель - Москва, 2011.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Платонов В.Н. Система подготовки спортсменов в олимпийском спорте. Общая теория и ее практические приложения. К.: Олимпийская литература, 2004. – 808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Погадаев Г. И. Техника безопасности на занятиях физкультурой и спортом (плакат); Дрофа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Погадаев Г. И., Мишин Б. И. Организация и проведение физкультурно-оздоровительных мероприятий в школе. 1-11 классы; Дрофа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Правдов М. А. Уроки физической культуры. 1-4 классы; Илекса - Москва, 2009.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Правила по мини-гандболу, гандболу 7х7 и пляжному гандболу.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Ратианидзе А.Л., Марищук В.В. Игра гандбольного вратаря –М.: ФиС, 1981.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>Ростовцева М.Ю., Александрова В.А., Жерносек А.М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. Программа курса по выбору. Оздоровительная аэробика и степ-аэробика. / Под общей ред. Г.М. Михалина. – М.:  РГУФСиТ, 2010. – 11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Сборник нормативных документов. Физическая культура; Дрофа - Москва, 2008.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Тхорев В.И. Рейтинговая методика оценки соревновательной деятельности квалифицированных гандболистов: Учебно-методическое пособие- Краснодар, 1992.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Физическая культура, 1-2 класс, Шишкина А.В., Алимпиева О.П., Бисеров В.В., 2013.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культура. 1-11 классы. Программы для учащихся специальной медицинской группы общеобразовательных учреждений; Дрофа - Москва, 2010.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 xml:space="preserve">Физическая культура: 3-4 кл.: учебник для общеобразоват. Учреждений /А.В. Шишкина, О.П. Алипмиева, В.В. Бисеров. – М.: Академкнига/Учебник, 2013. – 144 с.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Швайко Л. Г. Развернутые планы-конспекты уроков в 5 классе. Легкая атлетика, футбол, баскетбол, лыжная подготовка, гимнастика и акробатика; Адукацыя i выхаванне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Шиловских К.В.: Гандбол. - Белгород: НИУ БелГУ, 2011.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947D9">
        <w:rPr>
          <w:rFonts w:ascii="Times New Roman" w:eastAsia="PragmaticaC" w:hAnsi="Times New Roman" w:cs="Times New Roman"/>
          <w:sz w:val="28"/>
          <w:szCs w:val="28"/>
        </w:rPr>
        <w:t>Эндокринная система, спорт и двигательная активность / Пер. с англ.; под ред.  У. Дж. Кремера и А.Д. Рогола. – К.: Олимп. Л-ра, 2008. – 600 с.</w:t>
      </w:r>
    </w:p>
    <w:p w:rsidR="00D947D9" w:rsidRPr="00FC405F" w:rsidRDefault="00D947D9" w:rsidP="00FC405F">
      <w:pPr>
        <w:autoSpaceDE w:val="0"/>
        <w:autoSpaceDN w:val="0"/>
        <w:adjustRightInd w:val="0"/>
        <w:spacing w:after="0"/>
        <w:ind w:left="-567"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</w:p>
    <w:p w:rsidR="002F4D82" w:rsidRPr="002F4D82" w:rsidRDefault="002F4D82" w:rsidP="002F4D82">
      <w:pPr>
        <w:autoSpaceDE w:val="0"/>
        <w:autoSpaceDN w:val="0"/>
        <w:adjustRightInd w:val="0"/>
        <w:spacing w:after="0"/>
        <w:ind w:left="-567" w:right="-142" w:firstLine="993"/>
        <w:jc w:val="both"/>
        <w:rPr>
          <w:rFonts w:ascii="Times New Roman" w:eastAsia="PragmaticaC" w:hAnsi="Times New Roman" w:cs="Times New Roman"/>
          <w:sz w:val="28"/>
          <w:szCs w:val="28"/>
        </w:rPr>
      </w:pPr>
    </w:p>
    <w:p w:rsidR="002F4D82" w:rsidRPr="002F4D82" w:rsidRDefault="002F4D82" w:rsidP="002F4D82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82">
        <w:rPr>
          <w:rFonts w:ascii="Times New Roman" w:hAnsi="Times New Roman" w:cs="Times New Roman"/>
          <w:b/>
          <w:sz w:val="28"/>
          <w:szCs w:val="28"/>
        </w:rPr>
        <w:t>Адреса порталов и сайтов в помощь учителю физической культуры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http://spo.1september.ru/urok/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   сайт «Я иду на урок физкультуры»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http://fizkultura-na5.ru/</w:t>
        </w:r>
      </w:hyperlink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http://www.fizkult-ura.ru/ ФизкультУРА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: он-лайн справочник</w:t>
      </w:r>
    </w:p>
    <w:p w:rsidR="002F4D82" w:rsidRPr="002F4D82" w:rsidRDefault="002F4D82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82">
        <w:rPr>
          <w:rFonts w:ascii="Times New Roman" w:hAnsi="Times New Roman" w:cs="Times New Roman"/>
          <w:sz w:val="28"/>
          <w:szCs w:val="28"/>
        </w:rPr>
        <w:t>сайт о различных видах спорта, статьи о методике, здоровье, видеоматериалы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http://zdd.1september.ru/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Газета «Здоровье детей» Издательского дома «Первое сентября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http://spo.1september.ru/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Газета «Спорт в школе» Издательского дома «Первое сентября»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http://www.karina-kazak.narod.ru/phisiol/lectures/lec1/content.html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Утренняя гимнастика: Лекции для студентов и не только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http://window.edu.ru/resource/492/53492/files/school_phis3.pdf\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Физическое воспитание и физкультурно-оздоровительная работа в школе (из опыта работы учителя физической культуры): Методические указания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http://nsc.1september.ru/2002/01/6.htm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Уроки здоровья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http://window.edu.ru/resource/146/53146/files/school_phis1.pdf</w:t>
        </w:r>
      </w:hyperlink>
    </w:p>
    <w:p w:rsidR="002F4D82" w:rsidRPr="002F4D82" w:rsidRDefault="002F4D82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82">
        <w:rPr>
          <w:rFonts w:ascii="Times New Roman" w:hAnsi="Times New Roman" w:cs="Times New Roman"/>
          <w:sz w:val="28"/>
          <w:szCs w:val="28"/>
        </w:rPr>
        <w:t>Круговая тренировка с направленностью физических упражнений на воспитание двигательной активности: Методические указания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http://eidos.ru/olymp/sports/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Физкультура и спорт: Всероссийские дистанционные эвристические олимпиады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http://www.fismag.ru/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Журнал «Физкультура и спорт»</w:t>
      </w:r>
    </w:p>
    <w:p w:rsidR="002F4D82" w:rsidRPr="002F4D82" w:rsidRDefault="00F7774A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http://www.olimpizm.ru/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Олимпийская энциклопедия</w:t>
      </w:r>
    </w:p>
    <w:p w:rsidR="002F4D82" w:rsidRPr="002F4D82" w:rsidRDefault="00F7774A" w:rsidP="002F4D82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http://slovari.yandex.ru/dict/olympic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Большая олимпийская энциклопедия.</w:t>
      </w:r>
    </w:p>
    <w:p w:rsidR="00F26E10" w:rsidRPr="002F4D82" w:rsidRDefault="00F26E10" w:rsidP="002F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82B" w:rsidRPr="00CA471F" w:rsidRDefault="005F782B" w:rsidP="00CA4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F782B" w:rsidRDefault="005F782B" w:rsidP="00CA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82B">
        <w:rPr>
          <w:rFonts w:ascii="Times New Roman" w:hAnsi="Times New Roman" w:cs="Times New Roman"/>
          <w:color w:val="000000"/>
          <w:sz w:val="28"/>
          <w:szCs w:val="28"/>
        </w:rPr>
        <w:t>ОСНОВНЫЕ К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РИТЕРИИ ОЦЕНИВАНИЯ ДЕЯТЕЛЬНОСТИ </w:t>
      </w:r>
      <w:r w:rsidRPr="005F782B">
        <w:rPr>
          <w:rFonts w:ascii="Times New Roman" w:hAnsi="Times New Roman" w:cs="Times New Roman"/>
          <w:color w:val="000000"/>
          <w:sz w:val="28"/>
          <w:szCs w:val="28"/>
        </w:rPr>
        <w:t>ОБУЧАЮЩИХСЯ ПО МОДУЛЯМ ПРОГРАММЫ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82B">
        <w:rPr>
          <w:rFonts w:ascii="Times New Roman" w:hAnsi="Times New Roman" w:cs="Times New Roman"/>
          <w:color w:val="000000"/>
          <w:sz w:val="28"/>
          <w:szCs w:val="28"/>
        </w:rPr>
        <w:t>НА СТУПЕНИ НАЧАЛЬНОГО ОБЩЕГО ОБРАЗОВАНИЯ</w:t>
      </w:r>
    </w:p>
    <w:p w:rsidR="0084252C" w:rsidRPr="00CA471F" w:rsidRDefault="0084252C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критерии оценивания деятельности обучающихся </w:t>
      </w:r>
      <w:r w:rsidR="00CA471F" w:rsidRPr="00CA4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модулю № 4 «Гандбол»: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 xml:space="preserve">Демонстрировать знания о физической культуре </w:t>
      </w:r>
      <w:r w:rsidR="008F3CA0">
        <w:rPr>
          <w:rFonts w:ascii="Times New Roman" w:hAnsi="Times New Roman" w:cs="Times New Roman"/>
          <w:sz w:val="28"/>
          <w:szCs w:val="28"/>
        </w:rPr>
        <w:t>(дифференцированный опрос, тест</w:t>
      </w:r>
      <w:r w:rsidRPr="0084252C">
        <w:rPr>
          <w:rFonts w:ascii="Times New Roman" w:hAnsi="Times New Roman" w:cs="Times New Roman"/>
          <w:sz w:val="28"/>
          <w:szCs w:val="28"/>
        </w:rPr>
        <w:t>) по темам модуля программы.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Самостоятельно выполнять упражнения на развитие дыхательной и сердечно-сосудистой систем.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Самостоятельно выполнять упражнения для формирования координации движений и ловкости.</w:t>
      </w:r>
    </w:p>
    <w:p w:rsidR="005F782B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Качественно выполнять упражнения на укрепление вестибулярного аппарата</w:t>
      </w:r>
      <w:r w:rsidR="0084252C">
        <w:rPr>
          <w:rFonts w:ascii="Times New Roman" w:hAnsi="Times New Roman" w:cs="Times New Roman"/>
          <w:sz w:val="28"/>
          <w:szCs w:val="28"/>
        </w:rPr>
        <w:t>.</w:t>
      </w:r>
    </w:p>
    <w:p w:rsidR="0084252C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Уметь самостоятельно распределять свою физическую нагрузку.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Выполнять тестовые упражнения модуля «Гандбол»:</w:t>
      </w:r>
    </w:p>
    <w:p w:rsidR="005F782B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приёмы перемещений, стоек игрока  в нападении и в защите</w:t>
      </w:r>
      <w:r w:rsidR="00DE0CB2">
        <w:rPr>
          <w:rFonts w:ascii="Times New Roman" w:hAnsi="Times New Roman" w:cs="Times New Roman"/>
          <w:sz w:val="28"/>
          <w:szCs w:val="28"/>
        </w:rPr>
        <w:t xml:space="preserve"> (</w:t>
      </w:r>
      <w:r w:rsidR="002140F5">
        <w:rPr>
          <w:rFonts w:ascii="Times New Roman" w:hAnsi="Times New Roman" w:cs="Times New Roman"/>
          <w:sz w:val="28"/>
          <w:szCs w:val="28"/>
        </w:rPr>
        <w:t>правильность техники)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верхняя передача мяча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передача мяча снизу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верхний опорный бросок  мяча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нижний опорный бросок  мяча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бросок мяча в прыжке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71F" w:rsidRDefault="00CA471F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CB2" w:rsidRPr="00DE0CB2" w:rsidRDefault="00DE0CB2" w:rsidP="00CA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>ОСНОВНЫЕ К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РИТЕРИИ ОЦЕНИВАНИЯ ДЕЯТЕЛЬНОСТИ </w:t>
      </w:r>
      <w:r w:rsidRPr="00DE0CB2">
        <w:rPr>
          <w:rFonts w:ascii="Times New Roman" w:hAnsi="Times New Roman" w:cs="Times New Roman"/>
          <w:color w:val="000000"/>
          <w:sz w:val="28"/>
          <w:szCs w:val="28"/>
        </w:rPr>
        <w:t>ОБУЧАЮЩИХСЯ ПО МОДУЛЯМ ПРОГРАММЫ НА СТУПЕНИ ОСНОВНОГО ОБЩЕГО ОБРАЗОВАНИЯ</w:t>
      </w:r>
    </w:p>
    <w:p w:rsidR="00F26E10" w:rsidRPr="00CA471F" w:rsidRDefault="00DE0CB2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критерии оценивания деятельности обучающихся </w:t>
      </w:r>
      <w:r w:rsidR="00CA471F" w:rsidRPr="00CA4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модулю № 4  «Гандбол»:</w:t>
      </w:r>
    </w:p>
    <w:p w:rsidR="00DE0CB2" w:rsidRPr="00DE0CB2" w:rsidRDefault="00DE0CB2" w:rsidP="00DE0CB2">
      <w:pPr>
        <w:autoSpaceDE w:val="0"/>
        <w:autoSpaceDN w:val="0"/>
        <w:adjustRightInd w:val="0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>Демонстрировать знания о физической культуре (дифферен</w:t>
      </w:r>
      <w:r w:rsidR="008F3CA0">
        <w:rPr>
          <w:rFonts w:ascii="Times New Roman" w:hAnsi="Times New Roman" w:cs="Times New Roman"/>
          <w:color w:val="000000"/>
          <w:sz w:val="28"/>
          <w:szCs w:val="28"/>
        </w:rPr>
        <w:t>цированный опрос, тест, реферат</w:t>
      </w:r>
      <w:r w:rsidRPr="00DE0CB2">
        <w:rPr>
          <w:rFonts w:ascii="Times New Roman" w:hAnsi="Times New Roman" w:cs="Times New Roman"/>
          <w:color w:val="000000"/>
          <w:sz w:val="28"/>
          <w:szCs w:val="28"/>
        </w:rPr>
        <w:t xml:space="preserve">) по темам модуля программы. </w:t>
      </w:r>
    </w:p>
    <w:p w:rsidR="00DE0CB2" w:rsidRPr="00DE0CB2" w:rsidRDefault="00DE0CB2" w:rsidP="00DE0CB2">
      <w:pPr>
        <w:autoSpaceDE w:val="0"/>
        <w:autoSpaceDN w:val="0"/>
        <w:adjustRightInd w:val="0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выполнять упражнения на развитие дыхательной и сердечно-сосудистой систем. </w:t>
      </w:r>
    </w:p>
    <w:p w:rsidR="00DE0CB2" w:rsidRPr="00DE0CB2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>Самостоятельно выполнять упражнения для формирования «мышечного корсета» и увеличения подвижности суставов.</w:t>
      </w:r>
    </w:p>
    <w:p w:rsidR="00DE0CB2" w:rsidRPr="00DE0CB2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>Качественно выполнять упражнения по пространственной ориентировке в зале и (или) на стадионе</w:t>
      </w:r>
    </w:p>
    <w:p w:rsidR="00DE0CB2" w:rsidRPr="00871E99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>Выполнять тестовые упражнения модуля «Гандбол»:</w:t>
      </w:r>
    </w:p>
    <w:p w:rsidR="00DE0CB2" w:rsidRPr="00DE0CB2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передвижение с мячом (мин., с.)</w:t>
      </w:r>
    </w:p>
    <w:p w:rsidR="00DE0CB2" w:rsidRPr="00DE0CB2" w:rsidRDefault="00DE0CB2" w:rsidP="008F3CA0">
      <w:pPr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2">
        <w:rPr>
          <w:rFonts w:ascii="Times New Roman" w:hAnsi="Times New Roman" w:cs="Times New Roman"/>
          <w:sz w:val="28"/>
          <w:szCs w:val="28"/>
        </w:rPr>
        <w:t>выполнять скрытые верхние передачи мяча</w:t>
      </w:r>
      <w:r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DE0CB2">
        <w:rPr>
          <w:rFonts w:ascii="Times New Roman" w:hAnsi="Times New Roman" w:cs="Times New Roman"/>
          <w:sz w:val="28"/>
          <w:szCs w:val="28"/>
        </w:rPr>
        <w:t>;</w:t>
      </w:r>
    </w:p>
    <w:p w:rsidR="00DE0CB2" w:rsidRDefault="00DE0CB2" w:rsidP="008F3CA0">
      <w:pPr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2">
        <w:rPr>
          <w:rFonts w:ascii="Times New Roman" w:hAnsi="Times New Roman" w:cs="Times New Roman"/>
          <w:sz w:val="28"/>
          <w:szCs w:val="28"/>
        </w:rPr>
        <w:t>выполнять скрытые</w:t>
      </w:r>
      <w:r>
        <w:rPr>
          <w:rFonts w:ascii="Times New Roman" w:hAnsi="Times New Roman" w:cs="Times New Roman"/>
          <w:sz w:val="28"/>
          <w:szCs w:val="28"/>
        </w:rPr>
        <w:t xml:space="preserve"> ниж</w:t>
      </w:r>
      <w:r w:rsidRPr="00DE0CB2">
        <w:rPr>
          <w:rFonts w:ascii="Times New Roman" w:hAnsi="Times New Roman" w:cs="Times New Roman"/>
          <w:sz w:val="28"/>
          <w:szCs w:val="28"/>
        </w:rPr>
        <w:t>ние передачи мяча</w:t>
      </w:r>
      <w:r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DE0CB2">
        <w:rPr>
          <w:rFonts w:ascii="Times New Roman" w:hAnsi="Times New Roman" w:cs="Times New Roman"/>
          <w:sz w:val="28"/>
          <w:szCs w:val="28"/>
        </w:rPr>
        <w:t>;</w:t>
      </w:r>
    </w:p>
    <w:p w:rsidR="00DE0CB2" w:rsidRPr="00DE0CB2" w:rsidRDefault="00DE0CB2" w:rsidP="008F3CA0">
      <w:pPr>
        <w:autoSpaceDE w:val="0"/>
        <w:autoSpaceDN w:val="0"/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2">
        <w:rPr>
          <w:rFonts w:ascii="Times New Roman" w:hAnsi="Times New Roman" w:cs="Times New Roman"/>
          <w:sz w:val="28"/>
          <w:szCs w:val="28"/>
        </w:rPr>
        <w:t>демонстрировать технику блокировки в защите</w:t>
      </w:r>
      <w:r w:rsidR="008F3CA0">
        <w:rPr>
          <w:rFonts w:ascii="Times New Roman" w:hAnsi="Times New Roman" w:cs="Times New Roman"/>
          <w:sz w:val="28"/>
          <w:szCs w:val="28"/>
        </w:rPr>
        <w:t xml:space="preserve"> (правильность техники)</w:t>
      </w:r>
      <w:r w:rsidRPr="00DE0CB2">
        <w:rPr>
          <w:rFonts w:ascii="Times New Roman" w:hAnsi="Times New Roman" w:cs="Times New Roman"/>
          <w:sz w:val="28"/>
          <w:szCs w:val="28"/>
        </w:rPr>
        <w:t>;</w:t>
      </w:r>
    </w:p>
    <w:p w:rsidR="00DE0CB2" w:rsidRDefault="00DE0CB2" w:rsidP="008F3CA0">
      <w:pPr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простые навыки судейства</w:t>
      </w:r>
      <w:r w:rsidR="008F3CA0">
        <w:rPr>
          <w:rFonts w:ascii="Times New Roman" w:hAnsi="Times New Roman" w:cs="Times New Roman"/>
          <w:sz w:val="28"/>
          <w:szCs w:val="28"/>
        </w:rPr>
        <w:t xml:space="preserve"> (ответы на тестовые задания)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0F5" w:rsidRDefault="002140F5" w:rsidP="00DE0CB2">
      <w:pPr>
        <w:spacing w:after="0"/>
        <w:ind w:left="283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CA0" w:rsidRPr="008F3CA0" w:rsidRDefault="008F3CA0" w:rsidP="00CA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>ОСНОВНЫЕ К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РИТЕРИИ ОЦЕНИВАНИЯ ДЕЯТЕЛЬНОСТИ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>ОБУЧАЮЩИХСЯ ПО МОДУЛЯМ ПРОГРАММЫ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>НА СТУПЕНИ СРЕДНЕГО ОБЩЕГО ОБРАЗОВАНИЯ</w:t>
      </w:r>
    </w:p>
    <w:p w:rsidR="002140F5" w:rsidRPr="00CA471F" w:rsidRDefault="008F3CA0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критерии оценивания деятельности обучающихся</w:t>
      </w:r>
      <w:r w:rsidR="00CA471F" w:rsidRPr="00CA4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модулю № 4 «Гандбол»:</w:t>
      </w:r>
    </w:p>
    <w:p w:rsidR="008F3CA0" w:rsidRPr="008F3CA0" w:rsidRDefault="008F3CA0" w:rsidP="008F3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Демонстрировать знания о физической культуре (дифференцированный опрос, тест, реферат, проектная работа) по темам модуля программы. </w:t>
      </w:r>
    </w:p>
    <w:p w:rsidR="008F3CA0" w:rsidRPr="008F3CA0" w:rsidRDefault="008F3CA0" w:rsidP="008F3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выполнять упражнения на развитие дыхательной и сердечно-сосудистой систем. </w:t>
      </w:r>
    </w:p>
    <w:p w:rsidR="008F3CA0" w:rsidRPr="008F3CA0" w:rsidRDefault="008F3CA0" w:rsidP="008F3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выполнять упражнения для формирования «мышечного корсета» и увеличения подвижности суставов. </w:t>
      </w:r>
    </w:p>
    <w:p w:rsidR="008F3CA0" w:rsidRPr="008F3CA0" w:rsidRDefault="008F3CA0" w:rsidP="008F3CA0">
      <w:pPr>
        <w:spacing w:after="0"/>
        <w:ind w:left="-567" w:right="-14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упражнения по пространственной ориентировке в зале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>и (или) на стадионе и (или) в лесопарковой зоне по заданным параметрам.</w:t>
      </w:r>
    </w:p>
    <w:p w:rsidR="008F3CA0" w:rsidRPr="0084252C" w:rsidRDefault="008F3CA0" w:rsidP="008F3CA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Выполнять тестовые упражнения модуля «Гандбол»: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передвижение с мячом по игровому полю (мин., с.);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обманные «финты» с мячом в процессе передвижения (точность техники, скорость (мин., с));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контр-атакующие приёмы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приёмы защиты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приёмы нападения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</w:t>
      </w:r>
      <w:r w:rsidRPr="008F3CA0">
        <w:rPr>
          <w:rFonts w:ascii="Times New Roman" w:hAnsi="Times New Roman" w:cs="Times New Roman"/>
          <w:sz w:val="28"/>
          <w:szCs w:val="28"/>
        </w:rPr>
        <w:t>тактико-технические действия вратаря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F3CA0"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FF9">
        <w:rPr>
          <w:rFonts w:ascii="Times New Roman" w:hAnsi="Times New Roman"/>
          <w:sz w:val="28"/>
          <w:szCs w:val="28"/>
        </w:rPr>
        <w:t>у</w:t>
      </w:r>
      <w:r w:rsidR="00856FF9" w:rsidRPr="009E0CE2">
        <w:rPr>
          <w:rFonts w:ascii="Times New Roman" w:hAnsi="Times New Roman"/>
          <w:sz w:val="28"/>
          <w:szCs w:val="28"/>
        </w:rPr>
        <w:t>меть</w:t>
      </w:r>
      <w:r w:rsidR="00856FF9">
        <w:rPr>
          <w:rFonts w:ascii="Times New Roman" w:hAnsi="Times New Roman"/>
          <w:sz w:val="28"/>
          <w:szCs w:val="28"/>
        </w:rPr>
        <w:t xml:space="preserve"> проводить судейство школьных соревнований по гандболу (кол-во допущенных ошибок судейства не более 20%)</w:t>
      </w:r>
      <w:r w:rsidR="0097251B">
        <w:rPr>
          <w:rFonts w:ascii="Times New Roman" w:hAnsi="Times New Roman" w:cs="Times New Roman"/>
          <w:sz w:val="28"/>
          <w:szCs w:val="28"/>
        </w:rPr>
        <w:t>.</w:t>
      </w:r>
    </w:p>
    <w:p w:rsidR="0097251B" w:rsidRDefault="0097251B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51B" w:rsidRDefault="0097251B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51B" w:rsidRPr="00CA471F" w:rsidRDefault="0097251B" w:rsidP="00CA4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7251B" w:rsidRPr="005F57E8" w:rsidRDefault="0097251B" w:rsidP="0097251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F57E8">
        <w:rPr>
          <w:rFonts w:ascii="Times New Roman" w:hAnsi="Times New Roman" w:cs="Times New Roman"/>
          <w:color w:val="auto"/>
        </w:rPr>
        <w:t>СЛОВАРЬ ГАНДБОЛЬНЫХ ТЕРМИНОВ</w:t>
      </w:r>
    </w:p>
    <w:p w:rsidR="0097251B" w:rsidRPr="005F57E8" w:rsidRDefault="0097251B" w:rsidP="0097251B">
      <w:pPr>
        <w:pStyle w:val="ac"/>
        <w:spacing w:line="276" w:lineRule="auto"/>
        <w:ind w:left="-567" w:right="-284" w:firstLine="0"/>
        <w:jc w:val="left"/>
        <w:rPr>
          <w:b w:val="0"/>
        </w:rPr>
      </w:pPr>
      <w:r w:rsidRPr="005F57E8">
        <w:rPr>
          <w:rStyle w:val="ad"/>
          <w:b/>
        </w:rPr>
        <w:t>Аут</w:t>
      </w:r>
      <w:r w:rsidRPr="005F57E8">
        <w:rPr>
          <w:b w:val="0"/>
        </w:rPr>
        <w:t xml:space="preserve"> — место за пределами площадки; игровой момент, когда мяч выходит (выкатывается) за пределы площадки.</w:t>
      </w:r>
      <w:r w:rsidRPr="005F57E8">
        <w:rPr>
          <w:b w:val="0"/>
        </w:rPr>
        <w:br/>
      </w:r>
      <w:r w:rsidRPr="005F57E8">
        <w:rPr>
          <w:rStyle w:val="ad"/>
          <w:b/>
        </w:rPr>
        <w:t>Блокирование броска</w:t>
      </w:r>
      <w:r w:rsidRPr="005F57E8">
        <w:rPr>
          <w:b w:val="0"/>
        </w:rPr>
        <w:t xml:space="preserve"> — технико-тактическое действие, когда один или несколько игроков руками преграждают путь мячу в ворота.</w:t>
      </w:r>
      <w:r w:rsidRPr="005F57E8">
        <w:rPr>
          <w:b w:val="0"/>
        </w:rPr>
        <w:br/>
      </w:r>
      <w:r w:rsidRPr="005F57E8">
        <w:rPr>
          <w:rStyle w:val="ad"/>
          <w:b/>
        </w:rPr>
        <w:t>Боковая линия</w:t>
      </w:r>
      <w:r w:rsidRPr="005F57E8">
        <w:rPr>
          <w:b w:val="0"/>
        </w:rPr>
        <w:t xml:space="preserve"> — линия, ограничивающая сбоку поверхность гандбольной площадки.</w:t>
      </w:r>
      <w:r w:rsidRPr="005F57E8">
        <w:rPr>
          <w:b w:val="0"/>
        </w:rPr>
        <w:br/>
      </w:r>
      <w:r w:rsidRPr="005F57E8">
        <w:rPr>
          <w:rStyle w:val="ad"/>
          <w:b/>
        </w:rPr>
        <w:t>Быстрая атака</w:t>
      </w:r>
      <w:r w:rsidRPr="005F57E8">
        <w:rPr>
          <w:b w:val="0"/>
        </w:rPr>
        <w:t xml:space="preserve"> — резкое стремление к воротам соперника с целью забить гол.</w:t>
      </w:r>
      <w:r w:rsidRPr="005F57E8">
        <w:rPr>
          <w:b w:val="0"/>
        </w:rPr>
        <w:br/>
      </w:r>
      <w:r w:rsidRPr="005F57E8">
        <w:rPr>
          <w:rStyle w:val="ad"/>
          <w:b/>
        </w:rPr>
        <w:t>Ведение мяча</w:t>
      </w:r>
      <w:r w:rsidRPr="005F57E8">
        <w:rPr>
          <w:b w:val="0"/>
        </w:rPr>
        <w:t xml:space="preserve"> — технический прием, когда игрок, двигаясь в определенном направлении, ведет одной (левой или правой) рукой мяч, ударяя его о поверхность площадки.</w:t>
      </w:r>
      <w:r w:rsidRPr="005F57E8">
        <w:rPr>
          <w:b w:val="0"/>
        </w:rPr>
        <w:br/>
      </w:r>
      <w:r w:rsidRPr="005F57E8">
        <w:rPr>
          <w:rStyle w:val="ad"/>
          <w:b/>
        </w:rPr>
        <w:t>Вратарь</w:t>
      </w:r>
      <w:r w:rsidRPr="005F57E8">
        <w:rPr>
          <w:b w:val="0"/>
        </w:rPr>
        <w:t xml:space="preserve"> — гандболист, защищающий ворота.</w:t>
      </w:r>
      <w:r w:rsidRPr="005F57E8">
        <w:rPr>
          <w:b w:val="0"/>
        </w:rPr>
        <w:br/>
      </w:r>
      <w:r w:rsidRPr="005F57E8">
        <w:rPr>
          <w:rStyle w:val="ad"/>
          <w:b/>
        </w:rPr>
        <w:t>Гол</w:t>
      </w:r>
      <w:r w:rsidRPr="005F57E8">
        <w:rPr>
          <w:b w:val="0"/>
        </w:rPr>
        <w:t xml:space="preserve"> — заброшенный в ворота соперников мяч.</w:t>
      </w:r>
      <w:r w:rsidRPr="005F57E8">
        <w:rPr>
          <w:b w:val="0"/>
        </w:rPr>
        <w:br/>
      </w:r>
      <w:r w:rsidRPr="005F57E8">
        <w:rPr>
          <w:rStyle w:val="ad"/>
          <w:b/>
        </w:rPr>
        <w:t>Дисквалификация</w:t>
      </w:r>
      <w:r w:rsidRPr="005F57E8">
        <w:rPr>
          <w:b w:val="0"/>
        </w:rPr>
        <w:t xml:space="preserve"> — запрет игроку или команде участвовать в игре за грубое нарушение правил или моральных норм спортивной этики.</w:t>
      </w:r>
      <w:r w:rsidRPr="005F57E8">
        <w:rPr>
          <w:b w:val="0"/>
        </w:rPr>
        <w:br/>
      </w:r>
      <w:r w:rsidRPr="005F57E8">
        <w:rPr>
          <w:rStyle w:val="ad"/>
          <w:b/>
        </w:rPr>
        <w:t>Желтая карточка</w:t>
      </w:r>
      <w:r w:rsidRPr="005F57E8">
        <w:rPr>
          <w:b w:val="0"/>
        </w:rPr>
        <w:t xml:space="preserve"> — карточка желтого цвета, которой судья предупреждает игрока о грубой игре.</w:t>
      </w:r>
      <w:r w:rsidRPr="005F57E8">
        <w:rPr>
          <w:b w:val="0"/>
        </w:rPr>
        <w:br/>
      </w:r>
      <w:r w:rsidRPr="005F57E8">
        <w:rPr>
          <w:rStyle w:val="ad"/>
          <w:b/>
        </w:rPr>
        <w:t>Жеребьевка</w:t>
      </w:r>
      <w:r w:rsidRPr="005F57E8">
        <w:rPr>
          <w:b w:val="0"/>
        </w:rPr>
        <w:t xml:space="preserve"> — способ, помогающий определить, какая из команд может первой начать игру или имеет право выбрать площадку.</w:t>
      </w:r>
      <w:r w:rsidRPr="005F57E8">
        <w:rPr>
          <w:b w:val="0"/>
        </w:rPr>
        <w:br/>
      </w:r>
      <w:r w:rsidRPr="005F57E8">
        <w:rPr>
          <w:rStyle w:val="ad"/>
          <w:b/>
        </w:rPr>
        <w:t>Жест судьи</w:t>
      </w:r>
      <w:r w:rsidRPr="005F57E8">
        <w:rPr>
          <w:b w:val="0"/>
        </w:rPr>
        <w:t xml:space="preserve"> — движения рук, которыми судья демонстрирует факт нарушения правил или дальнейшее продолжение игры.</w:t>
      </w:r>
      <w:r w:rsidRPr="005F57E8">
        <w:rPr>
          <w:b w:val="0"/>
        </w:rPr>
        <w:br/>
      </w:r>
      <w:r w:rsidRPr="005F57E8">
        <w:rPr>
          <w:rStyle w:val="ad"/>
          <w:b/>
        </w:rPr>
        <w:t>Замена игроков</w:t>
      </w:r>
      <w:r w:rsidRPr="005F57E8">
        <w:rPr>
          <w:b w:val="0"/>
        </w:rPr>
        <w:t xml:space="preserve"> — ситуация, когда тренер заменяет играющих на площадке одного или нескольких гандболистов запасными игроками.</w:t>
      </w:r>
      <w:r w:rsidRPr="005F57E8">
        <w:rPr>
          <w:b w:val="0"/>
        </w:rPr>
        <w:br/>
      </w:r>
      <w:r w:rsidRPr="005F57E8">
        <w:rPr>
          <w:rStyle w:val="ad"/>
          <w:b/>
        </w:rPr>
        <w:t>Запасной игрок</w:t>
      </w:r>
      <w:r w:rsidRPr="005F57E8">
        <w:rPr>
          <w:b w:val="0"/>
        </w:rPr>
        <w:t xml:space="preserve"> — спортсмен, официально внесенный в протокол матча и находящийся в момент игры на скамейке  запасных. Он может в любой момент по решению тренера заменить кого-либо из играющих на площадке.</w:t>
      </w:r>
      <w:r w:rsidRPr="005F57E8">
        <w:rPr>
          <w:b w:val="0"/>
        </w:rPr>
        <w:br/>
      </w:r>
      <w:r w:rsidRPr="005F57E8">
        <w:rPr>
          <w:rStyle w:val="ad"/>
          <w:b/>
        </w:rPr>
        <w:t>Защита</w:t>
      </w:r>
      <w:r w:rsidRPr="005F57E8">
        <w:rPr>
          <w:b w:val="0"/>
        </w:rPr>
        <w:t xml:space="preserve"> — организованные технико-тактические действия игроков, с помощью которых преграждается путь соперникам для взятия ворот.</w:t>
      </w:r>
      <w:r w:rsidRPr="005F57E8">
        <w:rPr>
          <w:b w:val="0"/>
        </w:rPr>
        <w:br/>
      </w:r>
      <w:r w:rsidRPr="005F57E8">
        <w:rPr>
          <w:rStyle w:val="ad"/>
          <w:b/>
        </w:rPr>
        <w:t>Защитник</w:t>
      </w:r>
      <w:r w:rsidRPr="005F57E8">
        <w:rPr>
          <w:b w:val="0"/>
        </w:rPr>
        <w:t xml:space="preserve"> — игрок, основная функция которого — помешать нападающему команды соперника атаковать ворота и забить гол.</w:t>
      </w:r>
      <w:r w:rsidRPr="005F57E8">
        <w:rPr>
          <w:b w:val="0"/>
        </w:rPr>
        <w:br/>
      </w:r>
      <w:r w:rsidRPr="005F57E8">
        <w:rPr>
          <w:rStyle w:val="ad"/>
          <w:b/>
        </w:rPr>
        <w:t>Красная карточка</w:t>
      </w:r>
      <w:r w:rsidRPr="005F57E8">
        <w:rPr>
          <w:b w:val="0"/>
        </w:rPr>
        <w:t xml:space="preserve"> — показываемая судьей карточка красного цвета, которая означает, что спортсмен до конца игры удаляется с площадки за неспортивное поведение.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ворот</w:t>
      </w:r>
      <w:r w:rsidRPr="005F57E8">
        <w:rPr>
          <w:b w:val="0"/>
        </w:rPr>
        <w:t xml:space="preserve"> — линия шириной 8 см между стойками ворот.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площади ворот</w:t>
      </w:r>
      <w:r w:rsidRPr="005F57E8">
        <w:rPr>
          <w:b w:val="0"/>
        </w:rPr>
        <w:t xml:space="preserve"> — линия, ограничивающая вратарскую площадку. Ширина линии 5 см, расстояние от ворот 6 м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середины поля</w:t>
      </w:r>
      <w:r w:rsidRPr="005F57E8">
        <w:rPr>
          <w:b w:val="0"/>
        </w:rPr>
        <w:t xml:space="preserve"> — линия шириной 5 см, которая делит гандбольную площадку на две равные части. 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свободных бросков</w:t>
      </w:r>
      <w:r w:rsidRPr="005F57E8">
        <w:rPr>
          <w:b w:val="0"/>
        </w:rPr>
        <w:t xml:space="preserve"> — пунктирная линия шириной 5 см, находящаяся в 8 м от ворот параллельно линии площади вратаря. Расстояние между пунктирами и длина пунктира 20 см.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штрафного броска</w:t>
      </w:r>
      <w:r w:rsidRPr="005F57E8">
        <w:rPr>
          <w:b w:val="0"/>
        </w:rPr>
        <w:t xml:space="preserve"> — отметка на поверхности площадки, с которой выполняются штрафные броски. Длина линии 100 см, ширина 5 см, расстояние от ворот в классическом гандболе  7 м, в мини-гандболе - 6 м.</w:t>
      </w:r>
      <w:r w:rsidRPr="005F57E8">
        <w:rPr>
          <w:b w:val="0"/>
        </w:rPr>
        <w:br/>
      </w:r>
      <w:r w:rsidRPr="005F57E8">
        <w:rPr>
          <w:rStyle w:val="ad"/>
          <w:b/>
        </w:rPr>
        <w:t>Ловля мяча</w:t>
      </w:r>
      <w:r w:rsidRPr="005F57E8">
        <w:rPr>
          <w:b w:val="0"/>
        </w:rPr>
        <w:t xml:space="preserve"> — технический прием, с помощью которого игрок ловит летящий мяч.</w:t>
      </w:r>
      <w:r w:rsidRPr="005F57E8">
        <w:rPr>
          <w:b w:val="0"/>
        </w:rPr>
        <w:br/>
      </w:r>
      <w:r w:rsidRPr="005F57E8">
        <w:rPr>
          <w:rStyle w:val="ad"/>
          <w:b/>
        </w:rPr>
        <w:t xml:space="preserve">Международная федерация гандбола </w:t>
      </w:r>
      <w:r w:rsidRPr="005F57E8">
        <w:rPr>
          <w:b w:val="0"/>
        </w:rPr>
        <w:t>(ИГФ) — международная спортивная организация, которая  организует и проводит крупнейшие соревнования по гандболу, реализует программы развития гандбола по всему миру.</w:t>
      </w:r>
      <w:r w:rsidRPr="005F57E8">
        <w:rPr>
          <w:b w:val="0"/>
        </w:rPr>
        <w:br/>
      </w:r>
      <w:r w:rsidRPr="005F57E8">
        <w:rPr>
          <w:rStyle w:val="ad"/>
          <w:b/>
        </w:rPr>
        <w:t>Мини-гандбол</w:t>
      </w:r>
      <w:r w:rsidRPr="005F57E8">
        <w:rPr>
          <w:b w:val="0"/>
        </w:rPr>
        <w:t xml:space="preserve"> — игра в гандбол по упрощенным правилам для детей 5-11 лет.</w:t>
      </w:r>
      <w:r w:rsidRPr="005F57E8">
        <w:rPr>
          <w:b w:val="0"/>
        </w:rPr>
        <w:br/>
      </w:r>
      <w:r w:rsidRPr="005F57E8">
        <w:rPr>
          <w:rStyle w:val="ad"/>
          <w:b/>
        </w:rPr>
        <w:t>Наколенник</w:t>
      </w:r>
      <w:r w:rsidRPr="005F57E8">
        <w:rPr>
          <w:b w:val="0"/>
        </w:rPr>
        <w:t xml:space="preserve"> — специальное защитное средство от травм колена.</w:t>
      </w:r>
      <w:r w:rsidRPr="005F57E8">
        <w:rPr>
          <w:b w:val="0"/>
        </w:rPr>
        <w:br/>
      </w:r>
      <w:r w:rsidRPr="005F57E8">
        <w:rPr>
          <w:rStyle w:val="ad"/>
          <w:b/>
        </w:rPr>
        <w:t>Налокотник</w:t>
      </w:r>
      <w:r w:rsidRPr="005F57E8">
        <w:rPr>
          <w:b w:val="0"/>
        </w:rPr>
        <w:t xml:space="preserve"> — специальное защитное средство от травм локтя.</w:t>
      </w:r>
      <w:r w:rsidRPr="005F57E8">
        <w:rPr>
          <w:b w:val="0"/>
        </w:rPr>
        <w:br/>
      </w:r>
      <w:r w:rsidRPr="005F57E8">
        <w:rPr>
          <w:rStyle w:val="ad"/>
          <w:b/>
        </w:rPr>
        <w:t>Нападение</w:t>
      </w:r>
      <w:r w:rsidRPr="005F57E8">
        <w:rPr>
          <w:b w:val="0"/>
        </w:rPr>
        <w:t xml:space="preserve"> (атака) — организованные технико-тактические действия игроков с целью забить гол.</w:t>
      </w:r>
      <w:r w:rsidRPr="005F57E8">
        <w:rPr>
          <w:b w:val="0"/>
        </w:rPr>
        <w:br/>
      </w:r>
      <w:r w:rsidRPr="005F57E8">
        <w:rPr>
          <w:rStyle w:val="ad"/>
          <w:b/>
        </w:rPr>
        <w:t>Опорная нога</w:t>
      </w:r>
      <w:r w:rsidRPr="005F57E8">
        <w:rPr>
          <w:b w:val="0"/>
        </w:rPr>
        <w:t xml:space="preserve"> — во время броска, выставленная вперед нога игрока.</w:t>
      </w:r>
      <w:r w:rsidRPr="005F57E8">
        <w:rPr>
          <w:b w:val="0"/>
        </w:rPr>
        <w:br/>
      </w:r>
      <w:r w:rsidRPr="005F57E8">
        <w:rPr>
          <w:rStyle w:val="ad"/>
          <w:b/>
        </w:rPr>
        <w:t>Ошибка</w:t>
      </w:r>
      <w:r w:rsidRPr="005F57E8">
        <w:rPr>
          <w:b w:val="0"/>
        </w:rPr>
        <w:t xml:space="preserve"> — неточно выполненное техническое или тактическое действие.</w:t>
      </w:r>
      <w:r w:rsidRPr="005F57E8">
        <w:rPr>
          <w:b w:val="0"/>
        </w:rPr>
        <w:br/>
      </w:r>
      <w:r w:rsidRPr="005F57E8">
        <w:rPr>
          <w:rStyle w:val="ad"/>
          <w:b/>
        </w:rPr>
        <w:t>Передача</w:t>
      </w:r>
      <w:r w:rsidRPr="005F57E8">
        <w:rPr>
          <w:b w:val="0"/>
        </w:rPr>
        <w:t xml:space="preserve"> мяча — технический прием, с помощью которого игроки осуществляют взаимодействие между собой для организации атаки ворот соперника.  </w:t>
      </w:r>
    </w:p>
    <w:p w:rsidR="0097251B" w:rsidRPr="005F57E8" w:rsidRDefault="0097251B" w:rsidP="0097251B">
      <w:pPr>
        <w:pStyle w:val="ac"/>
        <w:spacing w:line="276" w:lineRule="auto"/>
        <w:ind w:left="-567" w:right="-284" w:firstLine="0"/>
        <w:jc w:val="left"/>
        <w:rPr>
          <w:b w:val="0"/>
        </w:rPr>
      </w:pPr>
      <w:r w:rsidRPr="005F57E8">
        <w:rPr>
          <w:rStyle w:val="ad"/>
          <w:b/>
        </w:rPr>
        <w:t>Площадь вратаря</w:t>
      </w:r>
      <w:r w:rsidRPr="005F57E8">
        <w:rPr>
          <w:b w:val="0"/>
        </w:rPr>
        <w:t xml:space="preserve"> — часть игрового поля, в которой может играть только вратарь. Обозначена полукругом на расстоянии 6 м от лицевой линии.</w:t>
      </w:r>
      <w:r w:rsidRPr="005F57E8">
        <w:rPr>
          <w:b w:val="0"/>
        </w:rPr>
        <w:br/>
      </w:r>
      <w:r w:rsidRPr="005F57E8">
        <w:rPr>
          <w:rStyle w:val="ad"/>
          <w:b/>
        </w:rPr>
        <w:t>Правила игры</w:t>
      </w:r>
      <w:r w:rsidRPr="005F57E8">
        <w:rPr>
          <w:b w:val="0"/>
        </w:rPr>
        <w:t xml:space="preserve"> — установленный порядок ведения игры.</w:t>
      </w:r>
      <w:r w:rsidRPr="005F57E8">
        <w:rPr>
          <w:b w:val="0"/>
        </w:rPr>
        <w:br/>
      </w:r>
      <w:r w:rsidRPr="005F57E8">
        <w:rPr>
          <w:rStyle w:val="ad"/>
          <w:b/>
        </w:rPr>
        <w:t>Правило трех секунд</w:t>
      </w:r>
      <w:r w:rsidRPr="005F57E8">
        <w:rPr>
          <w:b w:val="0"/>
        </w:rPr>
        <w:t xml:space="preserve"> — это правило разрешает игроку держать мяч, стоя на месте, не более трех секунд.</w:t>
      </w:r>
      <w:r w:rsidRPr="005F57E8">
        <w:rPr>
          <w:b w:val="0"/>
        </w:rPr>
        <w:br/>
      </w:r>
      <w:r w:rsidRPr="005F57E8">
        <w:rPr>
          <w:rStyle w:val="ad"/>
          <w:b/>
        </w:rPr>
        <w:t>Пробежка</w:t>
      </w:r>
      <w:r w:rsidRPr="005F57E8">
        <w:rPr>
          <w:b w:val="0"/>
        </w:rPr>
        <w:t xml:space="preserve"> — нарушение правила, по которому игрок с мячом делает больше трех шагов с мячом в руках.</w:t>
      </w:r>
      <w:r w:rsidRPr="005F57E8">
        <w:rPr>
          <w:b w:val="0"/>
        </w:rPr>
        <w:br/>
      </w:r>
      <w:r w:rsidRPr="005F57E8">
        <w:rPr>
          <w:rStyle w:val="ad"/>
          <w:b/>
        </w:rPr>
        <w:t>Прорыв</w:t>
      </w:r>
      <w:r w:rsidRPr="005F57E8">
        <w:rPr>
          <w:b w:val="0"/>
        </w:rPr>
        <w:t xml:space="preserve"> — стремительное движение нападающего мимо защитника с целью занять удобное положение для взятия ворот.</w:t>
      </w:r>
      <w:r w:rsidRPr="005F57E8">
        <w:rPr>
          <w:b w:val="0"/>
        </w:rPr>
        <w:br/>
      </w:r>
      <w:r w:rsidRPr="005F57E8">
        <w:rPr>
          <w:rStyle w:val="ad"/>
          <w:b/>
        </w:rPr>
        <w:t>Расписание соревнований</w:t>
      </w:r>
      <w:r w:rsidRPr="005F57E8">
        <w:rPr>
          <w:b w:val="0"/>
        </w:rPr>
        <w:t xml:space="preserve"> — официальный документ, в котором указываются место и время соревнований. Его утверждает главный судья.</w:t>
      </w:r>
      <w:r w:rsidRPr="005F57E8">
        <w:rPr>
          <w:b w:val="0"/>
        </w:rPr>
        <w:br/>
      </w:r>
      <w:r w:rsidRPr="005F57E8">
        <w:rPr>
          <w:rStyle w:val="ad"/>
          <w:b/>
        </w:rPr>
        <w:t>Свисток судьи</w:t>
      </w:r>
      <w:r w:rsidRPr="005F57E8">
        <w:rPr>
          <w:b w:val="0"/>
        </w:rPr>
        <w:t xml:space="preserve"> — оповещает о начале или конце игры, об остановке игры при нарушении правил, о забитом голе.</w:t>
      </w:r>
      <w:r w:rsidRPr="005F57E8">
        <w:rPr>
          <w:b w:val="0"/>
        </w:rPr>
        <w:br/>
      </w:r>
      <w:r w:rsidRPr="005F57E8">
        <w:rPr>
          <w:rStyle w:val="ad"/>
          <w:b/>
        </w:rPr>
        <w:t>Система защиты</w:t>
      </w:r>
      <w:r w:rsidRPr="005F57E8">
        <w:rPr>
          <w:b w:val="0"/>
        </w:rPr>
        <w:t xml:space="preserve"> — расположение игроков защищающейся команды на площадке. Бывают системы защиты 4+2, 3+3, 6+0, 5+1.</w:t>
      </w:r>
      <w:r w:rsidRPr="005F57E8">
        <w:rPr>
          <w:b w:val="0"/>
        </w:rPr>
        <w:br/>
      </w:r>
      <w:r w:rsidRPr="005F57E8">
        <w:rPr>
          <w:rStyle w:val="ad"/>
          <w:b/>
        </w:rPr>
        <w:t>Система нападения</w:t>
      </w:r>
      <w:r w:rsidRPr="005F57E8">
        <w:rPr>
          <w:b w:val="0"/>
        </w:rPr>
        <w:t xml:space="preserve"> — расстановка игроков атакующей команды на площадке. Бывают системы нападения 2+4, 1+5, 3+3.</w:t>
      </w:r>
      <w:r w:rsidRPr="005F57E8">
        <w:rPr>
          <w:b w:val="0"/>
        </w:rPr>
        <w:br/>
      </w:r>
      <w:r w:rsidRPr="005F57E8">
        <w:rPr>
          <w:rStyle w:val="ad"/>
          <w:b/>
        </w:rPr>
        <w:t>Скамейка запасных</w:t>
      </w:r>
      <w:r w:rsidRPr="005F57E8">
        <w:rPr>
          <w:b w:val="0"/>
        </w:rPr>
        <w:t xml:space="preserve"> — скамейка, на которой во время игры находятся игроки команды, не находящиеся в данный момент на игровой площадке, удаленные игроки, готовые выйти на замену, а также официальные представители (тренеры, врач и массажист). </w:t>
      </w:r>
      <w:r w:rsidRPr="005F57E8">
        <w:rPr>
          <w:b w:val="0"/>
        </w:rPr>
        <w:br/>
      </w:r>
      <w:r w:rsidRPr="005F57E8">
        <w:rPr>
          <w:rStyle w:val="ad"/>
          <w:b/>
        </w:rPr>
        <w:t>Спорный мяч</w:t>
      </w:r>
      <w:r w:rsidRPr="005F57E8">
        <w:rPr>
          <w:b w:val="0"/>
        </w:rPr>
        <w:t xml:space="preserve"> — игровой момент, когда:</w:t>
      </w:r>
      <w:r w:rsidRPr="005F57E8">
        <w:rPr>
          <w:b w:val="0"/>
        </w:rPr>
        <w:br/>
        <w:t>1)       два игрока противоположных команд одновременно ловят мяч}</w:t>
      </w:r>
      <w:r w:rsidRPr="005F57E8">
        <w:rPr>
          <w:b w:val="0"/>
        </w:rPr>
        <w:br/>
        <w:t>2)       отскочивший от игроков или ворот мяч касается потолка;</w:t>
      </w:r>
      <w:r w:rsidRPr="005F57E8">
        <w:rPr>
          <w:b w:val="0"/>
        </w:rPr>
        <w:br/>
        <w:t xml:space="preserve">3)       судьи в поле по-разному оценивают нарушение правила. </w:t>
      </w:r>
      <w:r w:rsidRPr="005F57E8">
        <w:rPr>
          <w:b w:val="0"/>
        </w:rPr>
        <w:br/>
      </w:r>
      <w:r w:rsidRPr="005F57E8">
        <w:rPr>
          <w:rStyle w:val="ad"/>
          <w:b/>
        </w:rPr>
        <w:t>Стойка гандболиста</w:t>
      </w:r>
      <w:r w:rsidRPr="005F57E8">
        <w:rPr>
          <w:b w:val="0"/>
        </w:rPr>
        <w:t xml:space="preserve"> — положение игрока, постоянно готового выполнять различные действия на площадке.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</w:t>
      </w:r>
      <w:r w:rsidRPr="005F57E8">
        <w:rPr>
          <w:b w:val="0"/>
        </w:rPr>
        <w:t xml:space="preserve"> — лицо, следящее за соблюдением гандболистами правил игры во время соревнований и фиксирующее ее результаты.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Судья-информатор</w:t>
      </w:r>
      <w:r w:rsidRPr="005F57E8">
        <w:rPr>
          <w:b w:val="0"/>
        </w:rPr>
        <w:t xml:space="preserve"> — судья, информирующий команды и зрителей о составах команд, забитых голах, удалении игроков с поля и т. д.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Судья-секретарь</w:t>
      </w:r>
      <w:r w:rsidRPr="005F57E8">
        <w:rPr>
          <w:b w:val="0"/>
        </w:rPr>
        <w:t xml:space="preserve"> — судья, ведущий протокол игры.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Судья-секундометрист</w:t>
      </w:r>
      <w:r w:rsidRPr="005F57E8">
        <w:rPr>
          <w:b w:val="0"/>
        </w:rPr>
        <w:t xml:space="preserve"> — судья, фиксирующий время игры и штрафное время.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 у табло</w:t>
      </w:r>
      <w:r w:rsidRPr="005F57E8">
        <w:rPr>
          <w:b w:val="0"/>
        </w:rPr>
        <w:t xml:space="preserve"> — судья, фиксирующий забитые командами голы. </w:t>
      </w:r>
      <w:r w:rsidRPr="005F57E8">
        <w:rPr>
          <w:b w:val="0"/>
        </w:rPr>
        <w:br/>
      </w:r>
      <w:r w:rsidRPr="005F57E8">
        <w:rPr>
          <w:rStyle w:val="ad"/>
          <w:b/>
        </w:rPr>
        <w:t>Тактика игры</w:t>
      </w:r>
      <w:r w:rsidRPr="005F57E8">
        <w:rPr>
          <w:b w:val="0"/>
        </w:rPr>
        <w:t xml:space="preserve"> — оптимальный способ ведения игры с целью достижения победы. Сюда входят: выбор места, отвлекающие действия, опека противника и т. д. </w:t>
      </w:r>
    </w:p>
    <w:p w:rsidR="0097251B" w:rsidRPr="005F57E8" w:rsidRDefault="0097251B" w:rsidP="0097251B">
      <w:pPr>
        <w:pStyle w:val="ac"/>
        <w:spacing w:line="276" w:lineRule="auto"/>
        <w:ind w:left="-567" w:right="-284" w:firstLine="0"/>
        <w:jc w:val="left"/>
        <w:rPr>
          <w:b w:val="0"/>
        </w:rPr>
      </w:pPr>
      <w:r w:rsidRPr="005F57E8">
        <w:t>Техника игры</w:t>
      </w:r>
      <w:r w:rsidRPr="005F57E8">
        <w:rPr>
          <w:b w:val="0"/>
        </w:rPr>
        <w:t xml:space="preserve"> — совокупность специальных приемов и действий в зависимости от конкретных условий и индивидуальных способностей гандболистов. </w:t>
      </w:r>
      <w:r w:rsidRPr="005F57E8">
        <w:rPr>
          <w:b w:val="0"/>
        </w:rPr>
        <w:br/>
      </w:r>
      <w:r w:rsidRPr="005F57E8">
        <w:rPr>
          <w:rStyle w:val="ad"/>
          <w:b/>
        </w:rPr>
        <w:t>Угловой бросок</w:t>
      </w:r>
      <w:r w:rsidRPr="005F57E8">
        <w:rPr>
          <w:b w:val="0"/>
        </w:rPr>
        <w:t xml:space="preserve"> — бросок мяча после свистка судьи в любом направлении от угла гандбольной площадки с той стороны ворот, с которой мяч вышел за пределы поля. </w:t>
      </w:r>
      <w:r w:rsidRPr="005F57E8">
        <w:rPr>
          <w:b w:val="0"/>
        </w:rPr>
        <w:br/>
      </w:r>
      <w:r w:rsidRPr="005F57E8">
        <w:rPr>
          <w:rStyle w:val="ad"/>
          <w:b/>
        </w:rPr>
        <w:t>Штрафной бросок</w:t>
      </w:r>
      <w:r w:rsidRPr="005F57E8">
        <w:rPr>
          <w:b w:val="0"/>
        </w:rPr>
        <w:t xml:space="preserve"> — бросок в ворота противника, назначенный судьей за нарушение правил игры.</w:t>
      </w:r>
    </w:p>
    <w:p w:rsidR="0097251B" w:rsidRDefault="0097251B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CA0" w:rsidRPr="00DE0CB2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10" w:rsidRPr="0041610E" w:rsidRDefault="00F26E10" w:rsidP="008F3CA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6E10" w:rsidRPr="0041610E" w:rsidSect="0065320A">
      <w:headerReference w:type="default" r:id="rId4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AE" w:rsidRDefault="00E17CAE" w:rsidP="008263EF">
      <w:pPr>
        <w:spacing w:after="0" w:line="240" w:lineRule="auto"/>
      </w:pPr>
      <w:r>
        <w:separator/>
      </w:r>
    </w:p>
  </w:endnote>
  <w:endnote w:type="continuationSeparator" w:id="0">
    <w:p w:rsidR="00E17CAE" w:rsidRDefault="00E17CAE" w:rsidP="0082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agmaticaC-Obliqu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AE" w:rsidRDefault="00E17CAE" w:rsidP="008263EF">
      <w:pPr>
        <w:spacing w:after="0" w:line="240" w:lineRule="auto"/>
      </w:pPr>
      <w:r>
        <w:separator/>
      </w:r>
    </w:p>
  </w:footnote>
  <w:footnote w:type="continuationSeparator" w:id="0">
    <w:p w:rsidR="00E17CAE" w:rsidRDefault="00E17CAE" w:rsidP="0082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544016"/>
      <w:docPartObj>
        <w:docPartGallery w:val="Page Numbers (Top of Page)"/>
        <w:docPartUnique/>
      </w:docPartObj>
    </w:sdtPr>
    <w:sdtContent>
      <w:p w:rsidR="00CA471F" w:rsidRDefault="00F7774A">
        <w:pPr>
          <w:pStyle w:val="a5"/>
          <w:jc w:val="center"/>
        </w:pPr>
        <w:r>
          <w:fldChar w:fldCharType="begin"/>
        </w:r>
        <w:r w:rsidR="00340858">
          <w:instrText>PAGE   \* MERGEFORMAT</w:instrText>
        </w:r>
        <w:r>
          <w:fldChar w:fldCharType="separate"/>
        </w:r>
        <w:r w:rsidR="00E47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71F" w:rsidRDefault="00CA47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076"/>
    <w:multiLevelType w:val="hybridMultilevel"/>
    <w:tmpl w:val="ECAADFB8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C5A06"/>
    <w:multiLevelType w:val="hybridMultilevel"/>
    <w:tmpl w:val="E2A6B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D1B"/>
    <w:multiLevelType w:val="hybridMultilevel"/>
    <w:tmpl w:val="7B280B9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51CDB"/>
    <w:multiLevelType w:val="hybridMultilevel"/>
    <w:tmpl w:val="782CB48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A4CD3"/>
    <w:multiLevelType w:val="hybridMultilevel"/>
    <w:tmpl w:val="19145D3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77E16"/>
    <w:multiLevelType w:val="hybridMultilevel"/>
    <w:tmpl w:val="C540E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A1556"/>
    <w:multiLevelType w:val="hybridMultilevel"/>
    <w:tmpl w:val="5772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32AA7"/>
    <w:multiLevelType w:val="multilevel"/>
    <w:tmpl w:val="99CA45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color w:val="auto"/>
      </w:rPr>
    </w:lvl>
  </w:abstractNum>
  <w:abstractNum w:abstractNumId="8">
    <w:nsid w:val="47666890"/>
    <w:multiLevelType w:val="hybridMultilevel"/>
    <w:tmpl w:val="3CE2F2B8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009B6"/>
    <w:multiLevelType w:val="hybridMultilevel"/>
    <w:tmpl w:val="89D068B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24545"/>
    <w:multiLevelType w:val="hybridMultilevel"/>
    <w:tmpl w:val="2124BDF4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F0E02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102A"/>
    <w:multiLevelType w:val="hybridMultilevel"/>
    <w:tmpl w:val="9028D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67FAF"/>
    <w:multiLevelType w:val="hybridMultilevel"/>
    <w:tmpl w:val="6CD25690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D6374"/>
    <w:multiLevelType w:val="hybridMultilevel"/>
    <w:tmpl w:val="2D0C6F0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C7989"/>
    <w:multiLevelType w:val="hybridMultilevel"/>
    <w:tmpl w:val="B20866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8FC1383"/>
    <w:multiLevelType w:val="hybridMultilevel"/>
    <w:tmpl w:val="5F024B7E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A2242"/>
    <w:multiLevelType w:val="hybridMultilevel"/>
    <w:tmpl w:val="FD544E1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8131B"/>
    <w:multiLevelType w:val="hybridMultilevel"/>
    <w:tmpl w:val="2FBE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33A5F"/>
    <w:multiLevelType w:val="hybridMultilevel"/>
    <w:tmpl w:val="216A4A24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E72FCD"/>
    <w:multiLevelType w:val="hybridMultilevel"/>
    <w:tmpl w:val="2002432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2764E"/>
    <w:multiLevelType w:val="hybridMultilevel"/>
    <w:tmpl w:val="9BD4B522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7403B"/>
    <w:multiLevelType w:val="hybridMultilevel"/>
    <w:tmpl w:val="B638329C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8316C"/>
    <w:multiLevelType w:val="hybridMultilevel"/>
    <w:tmpl w:val="7D048AEE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735E4"/>
    <w:multiLevelType w:val="hybridMultilevel"/>
    <w:tmpl w:val="591AB05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F7BB7"/>
    <w:multiLevelType w:val="hybridMultilevel"/>
    <w:tmpl w:val="950ED090"/>
    <w:lvl w:ilvl="0" w:tplc="A900F954">
      <w:start w:val="2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03232"/>
    <w:multiLevelType w:val="hybridMultilevel"/>
    <w:tmpl w:val="2C3E98A6"/>
    <w:lvl w:ilvl="0" w:tplc="E2349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84930"/>
    <w:multiLevelType w:val="hybridMultilevel"/>
    <w:tmpl w:val="19B82030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06145"/>
    <w:multiLevelType w:val="hybridMultilevel"/>
    <w:tmpl w:val="FF18E99E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E4C82"/>
    <w:multiLevelType w:val="hybridMultilevel"/>
    <w:tmpl w:val="B928C2C4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B4E47"/>
    <w:multiLevelType w:val="hybridMultilevel"/>
    <w:tmpl w:val="B2CE11B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30898"/>
    <w:multiLevelType w:val="hybridMultilevel"/>
    <w:tmpl w:val="ABF44C0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92599"/>
    <w:multiLevelType w:val="hybridMultilevel"/>
    <w:tmpl w:val="3BE8B9E0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2"/>
  </w:num>
  <w:num w:numId="6">
    <w:abstractNumId w:val="20"/>
  </w:num>
  <w:num w:numId="7">
    <w:abstractNumId w:val="10"/>
  </w:num>
  <w:num w:numId="8">
    <w:abstractNumId w:val="31"/>
  </w:num>
  <w:num w:numId="9">
    <w:abstractNumId w:val="1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22"/>
  </w:num>
  <w:num w:numId="15">
    <w:abstractNumId w:val="3"/>
  </w:num>
  <w:num w:numId="16">
    <w:abstractNumId w:val="32"/>
  </w:num>
  <w:num w:numId="17">
    <w:abstractNumId w:val="28"/>
  </w:num>
  <w:num w:numId="18">
    <w:abstractNumId w:val="13"/>
  </w:num>
  <w:num w:numId="19">
    <w:abstractNumId w:val="24"/>
  </w:num>
  <w:num w:numId="20">
    <w:abstractNumId w:val="30"/>
  </w:num>
  <w:num w:numId="21">
    <w:abstractNumId w:val="0"/>
  </w:num>
  <w:num w:numId="22">
    <w:abstractNumId w:val="21"/>
  </w:num>
  <w:num w:numId="23">
    <w:abstractNumId w:val="19"/>
  </w:num>
  <w:num w:numId="24">
    <w:abstractNumId w:val="4"/>
  </w:num>
  <w:num w:numId="25">
    <w:abstractNumId w:val="33"/>
  </w:num>
  <w:num w:numId="26">
    <w:abstractNumId w:val="29"/>
  </w:num>
  <w:num w:numId="27">
    <w:abstractNumId w:val="25"/>
  </w:num>
  <w:num w:numId="28">
    <w:abstractNumId w:val="17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0E"/>
    <w:rsid w:val="00027971"/>
    <w:rsid w:val="000604C8"/>
    <w:rsid w:val="00073268"/>
    <w:rsid w:val="00084C2C"/>
    <w:rsid w:val="000D4E94"/>
    <w:rsid w:val="00103A27"/>
    <w:rsid w:val="00112245"/>
    <w:rsid w:val="00115683"/>
    <w:rsid w:val="00162966"/>
    <w:rsid w:val="001909CC"/>
    <w:rsid w:val="001A1A55"/>
    <w:rsid w:val="001F2F90"/>
    <w:rsid w:val="001F7454"/>
    <w:rsid w:val="002140F5"/>
    <w:rsid w:val="0025049B"/>
    <w:rsid w:val="0025194A"/>
    <w:rsid w:val="002608C8"/>
    <w:rsid w:val="002A055A"/>
    <w:rsid w:val="002A5D33"/>
    <w:rsid w:val="002F4D82"/>
    <w:rsid w:val="00340858"/>
    <w:rsid w:val="00370572"/>
    <w:rsid w:val="00382B6A"/>
    <w:rsid w:val="003E34FB"/>
    <w:rsid w:val="003F0ED6"/>
    <w:rsid w:val="00400282"/>
    <w:rsid w:val="0041610E"/>
    <w:rsid w:val="00433E7E"/>
    <w:rsid w:val="004442F8"/>
    <w:rsid w:val="004511ED"/>
    <w:rsid w:val="0048242C"/>
    <w:rsid w:val="00493130"/>
    <w:rsid w:val="004A23C0"/>
    <w:rsid w:val="004B54E7"/>
    <w:rsid w:val="004E0207"/>
    <w:rsid w:val="00521D46"/>
    <w:rsid w:val="00536D44"/>
    <w:rsid w:val="005A1E36"/>
    <w:rsid w:val="005A6A23"/>
    <w:rsid w:val="005E0716"/>
    <w:rsid w:val="005F1E11"/>
    <w:rsid w:val="005F57E8"/>
    <w:rsid w:val="005F782B"/>
    <w:rsid w:val="0065320A"/>
    <w:rsid w:val="006723BF"/>
    <w:rsid w:val="006978A6"/>
    <w:rsid w:val="006D1144"/>
    <w:rsid w:val="006D5820"/>
    <w:rsid w:val="006F3DFD"/>
    <w:rsid w:val="00747AA6"/>
    <w:rsid w:val="00750815"/>
    <w:rsid w:val="0075560F"/>
    <w:rsid w:val="007737DE"/>
    <w:rsid w:val="00787E1E"/>
    <w:rsid w:val="007F048D"/>
    <w:rsid w:val="00813AF1"/>
    <w:rsid w:val="008263EF"/>
    <w:rsid w:val="008278EF"/>
    <w:rsid w:val="008311E2"/>
    <w:rsid w:val="0084252C"/>
    <w:rsid w:val="00856FF9"/>
    <w:rsid w:val="00871E99"/>
    <w:rsid w:val="008F3CA0"/>
    <w:rsid w:val="00964D2F"/>
    <w:rsid w:val="0097107B"/>
    <w:rsid w:val="0097251B"/>
    <w:rsid w:val="009B4E77"/>
    <w:rsid w:val="009E5069"/>
    <w:rsid w:val="009F692C"/>
    <w:rsid w:val="00A028B6"/>
    <w:rsid w:val="00AC062B"/>
    <w:rsid w:val="00B55E74"/>
    <w:rsid w:val="00B73F03"/>
    <w:rsid w:val="00B85E18"/>
    <w:rsid w:val="00BB7205"/>
    <w:rsid w:val="00BD2239"/>
    <w:rsid w:val="00C2027A"/>
    <w:rsid w:val="00C70BCB"/>
    <w:rsid w:val="00C81E6B"/>
    <w:rsid w:val="00CA471F"/>
    <w:rsid w:val="00CF3ADA"/>
    <w:rsid w:val="00D00699"/>
    <w:rsid w:val="00D042E4"/>
    <w:rsid w:val="00D27446"/>
    <w:rsid w:val="00D82828"/>
    <w:rsid w:val="00D947D9"/>
    <w:rsid w:val="00DD1404"/>
    <w:rsid w:val="00DE0CB2"/>
    <w:rsid w:val="00E17CAE"/>
    <w:rsid w:val="00E323D7"/>
    <w:rsid w:val="00E37CFF"/>
    <w:rsid w:val="00E47209"/>
    <w:rsid w:val="00E5490A"/>
    <w:rsid w:val="00E839BE"/>
    <w:rsid w:val="00EB7612"/>
    <w:rsid w:val="00F26E10"/>
    <w:rsid w:val="00F357BE"/>
    <w:rsid w:val="00F37FB0"/>
    <w:rsid w:val="00F5676D"/>
    <w:rsid w:val="00F742BB"/>
    <w:rsid w:val="00F7774A"/>
    <w:rsid w:val="00F77FE5"/>
    <w:rsid w:val="00FC405F"/>
    <w:rsid w:val="00FE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4A"/>
  </w:style>
  <w:style w:type="paragraph" w:styleId="1">
    <w:name w:val="heading 1"/>
    <w:basedOn w:val="a"/>
    <w:next w:val="a"/>
    <w:link w:val="10"/>
    <w:uiPriority w:val="9"/>
    <w:qFormat/>
    <w:rsid w:val="00F7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08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3E34F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3E34F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2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EF"/>
  </w:style>
  <w:style w:type="paragraph" w:styleId="a7">
    <w:name w:val="footer"/>
    <w:basedOn w:val="a"/>
    <w:link w:val="a8"/>
    <w:uiPriority w:val="99"/>
    <w:unhideWhenUsed/>
    <w:rsid w:val="0082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EF"/>
  </w:style>
  <w:style w:type="paragraph" w:styleId="a9">
    <w:name w:val="List Paragraph"/>
    <w:basedOn w:val="a"/>
    <w:uiPriority w:val="34"/>
    <w:qFormat/>
    <w:rsid w:val="00536D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08C8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table" w:styleId="aa">
    <w:name w:val="Table Grid"/>
    <w:basedOn w:val="a1"/>
    <w:uiPriority w:val="39"/>
    <w:rsid w:val="002A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10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82828"/>
  </w:style>
  <w:style w:type="paragraph" w:customStyle="1" w:styleId="11">
    <w:name w:val="Без интервала1"/>
    <w:qFormat/>
    <w:rsid w:val="00F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2F4D82"/>
    <w:rPr>
      <w:color w:val="0000FF"/>
      <w:u w:val="single"/>
    </w:rPr>
  </w:style>
  <w:style w:type="paragraph" w:styleId="ac">
    <w:name w:val="Normal (Web)"/>
    <w:basedOn w:val="a"/>
    <w:rsid w:val="005F57E8"/>
    <w:pPr>
      <w:shd w:val="clear" w:color="auto" w:fill="FFFFFF"/>
      <w:tabs>
        <w:tab w:val="left" w:pos="16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Strong"/>
    <w:uiPriority w:val="22"/>
    <w:qFormat/>
    <w:rsid w:val="005F57E8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0604C8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604C8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0604C8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604C8"/>
    <w:pPr>
      <w:spacing w:after="100"/>
      <w:ind w:left="440"/>
    </w:pPr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06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4C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25194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194A"/>
  </w:style>
  <w:style w:type="character" w:customStyle="1" w:styleId="Zag11">
    <w:name w:val="Zag_11"/>
    <w:uiPriority w:val="99"/>
    <w:rsid w:val="0025194A"/>
  </w:style>
  <w:style w:type="paragraph" w:styleId="af3">
    <w:name w:val="footnote text"/>
    <w:basedOn w:val="a"/>
    <w:link w:val="af4"/>
    <w:uiPriority w:val="99"/>
    <w:semiHidden/>
    <w:unhideWhenUsed/>
    <w:rsid w:val="00E323D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323D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323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08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3E34F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3E34F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2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EF"/>
  </w:style>
  <w:style w:type="paragraph" w:styleId="a7">
    <w:name w:val="footer"/>
    <w:basedOn w:val="a"/>
    <w:link w:val="a8"/>
    <w:uiPriority w:val="99"/>
    <w:unhideWhenUsed/>
    <w:rsid w:val="0082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EF"/>
  </w:style>
  <w:style w:type="paragraph" w:styleId="a9">
    <w:name w:val="List Paragraph"/>
    <w:basedOn w:val="a"/>
    <w:uiPriority w:val="34"/>
    <w:qFormat/>
    <w:rsid w:val="00536D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08C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a">
    <w:name w:val="Table Grid"/>
    <w:basedOn w:val="a1"/>
    <w:uiPriority w:val="39"/>
    <w:rsid w:val="002A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10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82828"/>
  </w:style>
  <w:style w:type="paragraph" w:customStyle="1" w:styleId="11">
    <w:name w:val="Без интервала1"/>
    <w:qFormat/>
    <w:rsid w:val="00F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2F4D82"/>
    <w:rPr>
      <w:color w:val="0000FF"/>
      <w:u w:val="single"/>
    </w:rPr>
  </w:style>
  <w:style w:type="paragraph" w:styleId="ac">
    <w:name w:val="Normal (Web)"/>
    <w:basedOn w:val="a"/>
    <w:rsid w:val="005F57E8"/>
    <w:pPr>
      <w:shd w:val="clear" w:color="auto" w:fill="FFFFFF"/>
      <w:tabs>
        <w:tab w:val="left" w:pos="16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Strong"/>
    <w:uiPriority w:val="22"/>
    <w:qFormat/>
    <w:rsid w:val="005F57E8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0604C8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604C8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0604C8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604C8"/>
    <w:pPr>
      <w:spacing w:after="100"/>
      <w:ind w:left="440"/>
    </w:pPr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06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4C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25194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194A"/>
  </w:style>
  <w:style w:type="character" w:customStyle="1" w:styleId="Zag11">
    <w:name w:val="Zag_11"/>
    <w:uiPriority w:val="99"/>
    <w:rsid w:val="0025194A"/>
  </w:style>
  <w:style w:type="paragraph" w:styleId="af3">
    <w:name w:val="footnote text"/>
    <w:basedOn w:val="a"/>
    <w:link w:val="af4"/>
    <w:uiPriority w:val="99"/>
    <w:semiHidden/>
    <w:unhideWhenUsed/>
    <w:rsid w:val="00E323D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323D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323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-ura.ru/sci/mobile_game/25" TargetMode="External"/><Relationship Id="rId13" Type="http://schemas.openxmlformats.org/officeDocument/2006/relationships/hyperlink" Target="http://www.fizkult-ura.ru/sci/mobile_game/30" TargetMode="External"/><Relationship Id="rId18" Type="http://schemas.openxmlformats.org/officeDocument/2006/relationships/hyperlink" Target="http://www.fizkult-ura.ru/sci/mobile_game/36" TargetMode="External"/><Relationship Id="rId26" Type="http://schemas.openxmlformats.org/officeDocument/2006/relationships/hyperlink" Target="http://www.fizkult-ura.ru/sci/mobile_game/46" TargetMode="External"/><Relationship Id="rId39" Type="http://schemas.openxmlformats.org/officeDocument/2006/relationships/hyperlink" Target="http://window.edu.ru/resource/146/53146/files/school_phis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kult-ura.ru/sci/mobile_game/40" TargetMode="External"/><Relationship Id="rId34" Type="http://schemas.openxmlformats.org/officeDocument/2006/relationships/hyperlink" Target="http://zdd.1september.ru/" TargetMode="External"/><Relationship Id="rId42" Type="http://schemas.openxmlformats.org/officeDocument/2006/relationships/hyperlink" Target="http://www.olimpizm.ru/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/sci/mobile_game/29" TargetMode="External"/><Relationship Id="rId17" Type="http://schemas.openxmlformats.org/officeDocument/2006/relationships/hyperlink" Target="http://www.fizkult-ura.ru/sci/mobile_game/35" TargetMode="External"/><Relationship Id="rId25" Type="http://schemas.openxmlformats.org/officeDocument/2006/relationships/hyperlink" Target="http://www.fizkult-ura.ru/sci/mobile_game/45" TargetMode="External"/><Relationship Id="rId33" Type="http://schemas.openxmlformats.org/officeDocument/2006/relationships/hyperlink" Target="http://www.fizkult-ura.ru/&#160;&#1060;&#1080;&#1079;&#1082;&#1091;&#1083;&#1100;&#1090;&#1059;&#1056;&#1040;" TargetMode="External"/><Relationship Id="rId38" Type="http://schemas.openxmlformats.org/officeDocument/2006/relationships/hyperlink" Target="http://nsc.1september.ru/2002/01/6.ht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izkult-ura.ru/sci/mobile_game/34" TargetMode="External"/><Relationship Id="rId20" Type="http://schemas.openxmlformats.org/officeDocument/2006/relationships/hyperlink" Target="http://www.fizkult-ura.ru/sci/mobile_game/38" TargetMode="External"/><Relationship Id="rId29" Type="http://schemas.openxmlformats.org/officeDocument/2006/relationships/hyperlink" Target="http://www.fizkult-ura.ru/sci/mobile_game/50" TargetMode="External"/><Relationship Id="rId41" Type="http://schemas.openxmlformats.org/officeDocument/2006/relationships/hyperlink" Target="http://www.fisma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kult-ura.ru/sci/mobile_game/28" TargetMode="External"/><Relationship Id="rId24" Type="http://schemas.openxmlformats.org/officeDocument/2006/relationships/hyperlink" Target="http://www.fizkult-ura.ru/sci/mobile_game/44" TargetMode="External"/><Relationship Id="rId32" Type="http://schemas.openxmlformats.org/officeDocument/2006/relationships/hyperlink" Target="http://fizkultura-na5.ru/" TargetMode="External"/><Relationship Id="rId37" Type="http://schemas.openxmlformats.org/officeDocument/2006/relationships/hyperlink" Target="http://window.edu.ru/resource/492/53492/files/school_phis3.pdf/" TargetMode="External"/><Relationship Id="rId40" Type="http://schemas.openxmlformats.org/officeDocument/2006/relationships/hyperlink" Target="http://eidos.ru/olymp/sport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zkult-ura.ru/sci/mobile_game/32" TargetMode="External"/><Relationship Id="rId23" Type="http://schemas.openxmlformats.org/officeDocument/2006/relationships/hyperlink" Target="http://www.fizkult-ura.ru/sci/mobile_game/43" TargetMode="External"/><Relationship Id="rId28" Type="http://schemas.openxmlformats.org/officeDocument/2006/relationships/hyperlink" Target="http://www.fizkult-ura.ru/sci/mobile_game/49" TargetMode="External"/><Relationship Id="rId36" Type="http://schemas.openxmlformats.org/officeDocument/2006/relationships/hyperlink" Target="http://www.karina-kazak.narod.ru/phisiol/lectures/lec1/content.html" TargetMode="External"/><Relationship Id="rId10" Type="http://schemas.openxmlformats.org/officeDocument/2006/relationships/hyperlink" Target="http://www.fizkult-ura.ru/sci/mobile_game/27" TargetMode="External"/><Relationship Id="rId19" Type="http://schemas.openxmlformats.org/officeDocument/2006/relationships/hyperlink" Target="http://www.fizkult-ura.ru/sci/mobile_game/37" TargetMode="External"/><Relationship Id="rId31" Type="http://schemas.openxmlformats.org/officeDocument/2006/relationships/hyperlink" Target="http://spo.1september.ru/urok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zkult-ura.ru/sci/mobile_game/26" TargetMode="External"/><Relationship Id="rId14" Type="http://schemas.openxmlformats.org/officeDocument/2006/relationships/hyperlink" Target="http://www.fizkult-ura.ru/sci/mobile_game/31" TargetMode="External"/><Relationship Id="rId22" Type="http://schemas.openxmlformats.org/officeDocument/2006/relationships/hyperlink" Target="http://www.fizkult-ura.ru/sci/mobile_game/42" TargetMode="External"/><Relationship Id="rId27" Type="http://schemas.openxmlformats.org/officeDocument/2006/relationships/hyperlink" Target="http://www.fizkult-ura.ru/sci/mobile_game/47" TargetMode="External"/><Relationship Id="rId30" Type="http://schemas.openxmlformats.org/officeDocument/2006/relationships/hyperlink" Target="http://www.fizkult-ura.ru/sci/mobile_game/51" TargetMode="External"/><Relationship Id="rId35" Type="http://schemas.openxmlformats.org/officeDocument/2006/relationships/hyperlink" Target="http://spo.1september.ru/" TargetMode="External"/><Relationship Id="rId43" Type="http://schemas.openxmlformats.org/officeDocument/2006/relationships/hyperlink" Target="http://slovari.yandex.ru/dict/olymp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786A-1557-4BDC-BD5D-32F4842E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12821</Words>
  <Characters>73080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418</cp:lastModifiedBy>
  <cp:revision>2</cp:revision>
  <cp:lastPrinted>2017-03-03T08:39:00Z</cp:lastPrinted>
  <dcterms:created xsi:type="dcterms:W3CDTF">2017-03-09T06:15:00Z</dcterms:created>
  <dcterms:modified xsi:type="dcterms:W3CDTF">2017-03-09T06:15:00Z</dcterms:modified>
</cp:coreProperties>
</file>